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5987" w:val="left" w:leader="none"/>
        </w:tabs>
        <w:spacing w:line="269" w:lineRule="exact" w:before="130"/>
        <w:ind w:left="81"/>
        <w:rPr>
          <w:position w:val="1"/>
        </w:rPr>
      </w:pPr>
      <w:r>
        <w:rPr>
          <w:position w:val="1"/>
        </w:rPr>
        <w:t>Nombre</w:t>
      </w:r>
      <w:r>
        <w:rPr>
          <w:spacing w:val="-7"/>
          <w:position w:val="1"/>
        </w:rPr>
        <w:t> </w:t>
      </w:r>
      <w:r>
        <w:rPr>
          <w:position w:val="1"/>
        </w:rPr>
        <w:t>de</w:t>
      </w:r>
      <w:r>
        <w:rPr>
          <w:spacing w:val="-8"/>
          <w:position w:val="1"/>
        </w:rPr>
        <w:t> </w:t>
      </w:r>
      <w:r>
        <w:rPr>
          <w:position w:val="1"/>
        </w:rPr>
        <w:t>la</w:t>
      </w:r>
      <w:r>
        <w:rPr>
          <w:spacing w:val="-9"/>
          <w:position w:val="1"/>
        </w:rPr>
        <w:t> </w:t>
      </w:r>
      <w:r>
        <w:rPr>
          <w:spacing w:val="-2"/>
          <w:position w:val="1"/>
        </w:rPr>
        <w:t>empresa:</w:t>
      </w:r>
      <w:r>
        <w:rPr>
          <w:position w:val="1"/>
        </w:rPr>
        <w:tab/>
      </w:r>
      <w:r>
        <w:rPr/>
        <w:t>Fecha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informe:</w:t>
      </w:r>
      <w:r>
        <w:rPr>
          <w:spacing w:val="69"/>
        </w:rPr>
        <w:t> </w:t>
      </w:r>
      <w:r>
        <w:rPr>
          <w:spacing w:val="-2"/>
          <w:position w:val="1"/>
        </w:rPr>
        <w:t>20/jun./2025</w:t>
      </w:r>
    </w:p>
    <w:p>
      <w:pPr>
        <w:pStyle w:val="BodyText"/>
        <w:spacing w:after="0" w:line="269" w:lineRule="exact"/>
        <w:rPr>
          <w:position w:val="1"/>
        </w:rPr>
        <w:sectPr>
          <w:headerReference w:type="default" r:id="rId5"/>
          <w:footerReference w:type="default" r:id="rId6"/>
          <w:type w:val="continuous"/>
          <w:pgSz w:w="11910" w:h="16840"/>
          <w:pgMar w:header="584" w:footer="372" w:top="800" w:bottom="560" w:left="708" w:right="1275"/>
          <w:pgNumType w:start="1"/>
        </w:sectPr>
      </w:pPr>
    </w:p>
    <w:p>
      <w:pPr>
        <w:pStyle w:val="BodyText"/>
        <w:spacing w:line="256" w:lineRule="exact"/>
        <w:ind w:left="81"/>
      </w:pPr>
      <w:r>
        <w:rPr/>
        <w:t>ANTAD</w:t>
      </w:r>
      <w:r>
        <w:rPr>
          <w:spacing w:val="-14"/>
        </w:rPr>
        <w:t> </w:t>
      </w:r>
      <w:r>
        <w:rPr/>
        <w:t>2024</w:t>
      </w:r>
      <w:r>
        <w:rPr>
          <w:spacing w:val="-15"/>
        </w:rPr>
        <w:t> </w:t>
      </w:r>
      <w:r>
        <w:rPr>
          <w:spacing w:val="-4"/>
        </w:rPr>
        <w:t>NPGC</w:t>
      </w:r>
    </w:p>
    <w:p>
      <w:pPr>
        <w:pStyle w:val="BodyText"/>
        <w:spacing w:line="235" w:lineRule="auto" w:before="5"/>
        <w:ind w:left="81" w:right="482" w:firstLine="1207"/>
      </w:pPr>
      <w:r>
        <w:rPr>
          <w:b w:val="0"/>
        </w:rPr>
        <w:br w:type="column"/>
      </w:r>
      <w:r>
        <w:rPr/>
        <w:t>Ejercicio actual:</w:t>
      </w:r>
      <w:r>
        <w:rPr>
          <w:spacing w:val="40"/>
        </w:rPr>
        <w:t> </w:t>
      </w:r>
      <w:r>
        <w:rPr/>
        <w:t>2024 APERTURA</w:t>
      </w:r>
      <w:r>
        <w:rPr>
          <w:spacing w:val="80"/>
        </w:rPr>
        <w:t> </w:t>
      </w:r>
      <w:r>
        <w:rPr>
          <w:rFonts w:ascii="Wingdings" w:hAnsi="Wingdings"/>
          <w:b w:val="0"/>
        </w:rPr>
        <w:t></w:t>
      </w:r>
      <w:r>
        <w:rPr>
          <w:rFonts w:ascii="Times New Roman" w:hAnsi="Times New Roman"/>
          <w:b w:val="0"/>
          <w:spacing w:val="40"/>
        </w:rPr>
        <w:t> </w:t>
      </w:r>
      <w:r>
        <w:rPr/>
        <w:t>Período</w:t>
      </w:r>
      <w:r>
        <w:rPr>
          <w:spacing w:val="40"/>
        </w:rPr>
        <w:t> </w:t>
      </w:r>
      <w:r>
        <w:rPr>
          <w:rFonts w:ascii="Wingdings" w:hAnsi="Wingdings"/>
          <w:b w:val="0"/>
        </w:rPr>
        <w:t></w:t>
      </w:r>
      <w:r>
        <w:rPr>
          <w:rFonts w:ascii="Times New Roman" w:hAnsi="Times New Roman"/>
          <w:b w:val="0"/>
          <w:spacing w:val="80"/>
        </w:rPr>
        <w:t> </w:t>
      </w:r>
      <w:r>
        <w:rPr/>
        <w:t>DICIEMBRE</w:t>
      </w:r>
    </w:p>
    <w:p>
      <w:pPr>
        <w:pStyle w:val="BodyText"/>
        <w:spacing w:after="0" w:line="235" w:lineRule="auto"/>
        <w:sectPr>
          <w:type w:val="continuous"/>
          <w:pgSz w:w="11910" w:h="16840"/>
          <w:pgMar w:header="584" w:footer="372" w:top="800" w:bottom="560" w:left="708" w:right="1275"/>
          <w:cols w:num="2" w:equalWidth="0">
            <w:col w:w="2204" w:space="2773"/>
            <w:col w:w="4950"/>
          </w:cols>
        </w:sectPr>
      </w:pPr>
    </w:p>
    <w:tbl>
      <w:tblPr>
        <w:tblW w:w="0" w:type="auto"/>
        <w:jc w:val="left"/>
        <w:tblInd w:w="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4"/>
        <w:gridCol w:w="1128"/>
        <w:gridCol w:w="1757"/>
        <w:gridCol w:w="1757"/>
      </w:tblGrid>
      <w:tr>
        <w:trPr>
          <w:trHeight w:val="805" w:hRule="atLeast"/>
        </w:trPr>
        <w:tc>
          <w:tcPr>
            <w:tcW w:w="5194" w:type="dxa"/>
          </w:tcPr>
          <w:p>
            <w:pPr>
              <w:pStyle w:val="TableParagraph"/>
              <w:spacing w:before="232"/>
              <w:ind w:left="66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ACTIVO</w:t>
            </w:r>
          </w:p>
        </w:tc>
        <w:tc>
          <w:tcPr>
            <w:tcW w:w="1128" w:type="dxa"/>
          </w:tcPr>
          <w:p>
            <w:pPr>
              <w:pStyle w:val="TableParagraph"/>
              <w:spacing w:line="266" w:lineRule="auto" w:before="2"/>
              <w:ind w:left="479" w:hanging="3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Notas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de </w:t>
            </w:r>
            <w:r>
              <w:rPr>
                <w:b/>
                <w:spacing w:val="-6"/>
                <w:sz w:val="21"/>
              </w:rPr>
              <w:t>la</w:t>
            </w:r>
          </w:p>
          <w:p>
            <w:pPr>
              <w:pStyle w:val="TableParagraph"/>
              <w:spacing w:before="1"/>
              <w:ind w:left="13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Memoria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232"/>
              <w:ind w:left="57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1757" w:type="dxa"/>
          </w:tcPr>
          <w:p>
            <w:pPr>
              <w:pStyle w:val="TableParagraph"/>
              <w:spacing w:before="232"/>
              <w:ind w:left="57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2023</w:t>
            </w:r>
          </w:p>
        </w:tc>
      </w:tr>
      <w:tr>
        <w:trPr>
          <w:trHeight w:val="407" w:hRule="atLeast"/>
        </w:trPr>
        <w:tc>
          <w:tcPr>
            <w:tcW w:w="5194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39"/>
              <w:ind w:left="47"/>
              <w:rPr>
                <w:b/>
                <w:sz w:val="26"/>
              </w:rPr>
            </w:pPr>
            <w:r>
              <w:rPr>
                <w:b/>
                <w:sz w:val="26"/>
              </w:rPr>
              <w:t>A)</w:t>
            </w:r>
            <w:r>
              <w:rPr>
                <w:b/>
                <w:spacing w:val="5"/>
                <w:sz w:val="26"/>
              </w:rPr>
              <w:t> </w:t>
            </w:r>
            <w:r>
              <w:rPr>
                <w:b/>
                <w:sz w:val="26"/>
              </w:rPr>
              <w:t>ACTIVO</w:t>
            </w:r>
            <w:r>
              <w:rPr>
                <w:b/>
                <w:spacing w:val="3"/>
                <w:sz w:val="26"/>
              </w:rPr>
              <w:t> </w:t>
            </w:r>
            <w:r>
              <w:rPr>
                <w:b/>
                <w:sz w:val="26"/>
              </w:rPr>
              <w:t>NO</w:t>
            </w:r>
            <w:r>
              <w:rPr>
                <w:b/>
                <w:spacing w:val="3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CORRIENTE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39"/>
              <w:ind w:right="102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5.853,95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39"/>
              <w:ind w:right="104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3.794,45</w:t>
            </w:r>
          </w:p>
        </w:tc>
      </w:tr>
      <w:tr>
        <w:trPr>
          <w:trHeight w:val="968" w:hRule="atLeast"/>
        </w:trPr>
        <w:tc>
          <w:tcPr>
            <w:tcW w:w="5194" w:type="dxa"/>
            <w:vMerge w:val="restart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652" w:val="left" w:leader="none"/>
              </w:tabs>
              <w:spacing w:line="240" w:lineRule="auto" w:before="14" w:after="0"/>
              <w:ind w:left="652" w:right="0" w:hanging="394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position w:val="1"/>
                <w:sz w:val="19"/>
              </w:rPr>
              <w:t>Inmovilizado</w:t>
            </w:r>
            <w:r>
              <w:rPr>
                <w:b/>
                <w:spacing w:val="5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intangible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23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position w:val="1"/>
                <w:sz w:val="19"/>
              </w:rPr>
              <w:t>Inmovilizado</w:t>
            </w:r>
            <w:r>
              <w:rPr>
                <w:b/>
                <w:spacing w:val="5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material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2" w:val="left" w:leader="none"/>
              </w:tabs>
              <w:spacing w:line="240" w:lineRule="auto" w:before="57" w:after="0"/>
              <w:ind w:left="652" w:right="0" w:hanging="451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position w:val="1"/>
                <w:sz w:val="19"/>
              </w:rPr>
              <w:t>Inversiones</w:t>
            </w:r>
            <w:r>
              <w:rPr>
                <w:b/>
                <w:spacing w:val="1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inmobiliarias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2" w:val="left" w:leader="none"/>
              </w:tabs>
              <w:spacing w:line="232" w:lineRule="auto" w:before="34" w:after="0"/>
              <w:ind w:left="652" w:right="63" w:hanging="464"/>
              <w:jc w:val="left"/>
              <w:rPr>
                <w:b/>
                <w:position w:val="-2"/>
                <w:sz w:val="21"/>
              </w:rPr>
            </w:pPr>
            <w:r>
              <w:rPr>
                <w:b/>
                <w:sz w:val="19"/>
              </w:rPr>
              <w:t>Inversiones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en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empresas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del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grupo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y</w:t>
            </w:r>
            <w:r>
              <w:rPr>
                <w:b/>
                <w:spacing w:val="-12"/>
                <w:sz w:val="19"/>
              </w:rPr>
              <w:t> </w:t>
            </w:r>
            <w:r>
              <w:rPr>
                <w:b/>
                <w:sz w:val="19"/>
              </w:rPr>
              <w:t>asociadas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a largo plazo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2" w:val="left" w:leader="none"/>
              </w:tabs>
              <w:spacing w:line="240" w:lineRule="auto" w:before="28" w:after="0"/>
              <w:ind w:left="652" w:right="0" w:hanging="434"/>
              <w:jc w:val="left"/>
              <w:rPr>
                <w:b/>
                <w:sz w:val="21"/>
              </w:rPr>
            </w:pPr>
            <w:r>
              <w:rPr>
                <w:b/>
                <w:position w:val="1"/>
                <w:sz w:val="19"/>
              </w:rPr>
              <w:t>Inversiones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financieras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largo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plazo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63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position w:val="1"/>
                <w:sz w:val="19"/>
              </w:rPr>
              <w:t>Activos por</w:t>
            </w:r>
            <w:r>
              <w:rPr>
                <w:b/>
                <w:spacing w:val="-1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impuesto</w:t>
            </w:r>
            <w:r>
              <w:rPr>
                <w:b/>
                <w:spacing w:val="-3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diferido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1" w:val="left" w:leader="none"/>
              </w:tabs>
              <w:spacing w:line="240" w:lineRule="auto" w:before="53" w:after="0"/>
              <w:ind w:left="651" w:right="0" w:hanging="510"/>
              <w:jc w:val="left"/>
              <w:rPr>
                <w:b/>
                <w:i/>
                <w:sz w:val="21"/>
              </w:rPr>
            </w:pPr>
            <w:r>
              <w:rPr>
                <w:b/>
                <w:i/>
                <w:position w:val="1"/>
                <w:sz w:val="19"/>
              </w:rPr>
              <w:t>Deudores</w:t>
            </w:r>
            <w:r>
              <w:rPr>
                <w:b/>
                <w:i/>
                <w:spacing w:val="-13"/>
                <w:position w:val="1"/>
                <w:sz w:val="19"/>
              </w:rPr>
              <w:t> </w:t>
            </w:r>
            <w:r>
              <w:rPr>
                <w:b/>
                <w:i/>
                <w:position w:val="1"/>
                <w:sz w:val="19"/>
              </w:rPr>
              <w:t>comerciales</w:t>
            </w:r>
            <w:r>
              <w:rPr>
                <w:b/>
                <w:i/>
                <w:spacing w:val="-13"/>
                <w:position w:val="1"/>
                <w:sz w:val="19"/>
              </w:rPr>
              <w:t> </w:t>
            </w:r>
            <w:r>
              <w:rPr>
                <w:b/>
                <w:i/>
                <w:position w:val="1"/>
                <w:sz w:val="19"/>
              </w:rPr>
              <w:t>no</w:t>
            </w:r>
            <w:r>
              <w:rPr>
                <w:b/>
                <w:i/>
                <w:spacing w:val="-13"/>
                <w:position w:val="1"/>
                <w:sz w:val="19"/>
              </w:rPr>
              <w:t> </w:t>
            </w:r>
            <w:r>
              <w:rPr>
                <w:b/>
                <w:i/>
                <w:spacing w:val="-2"/>
                <w:position w:val="1"/>
                <w:sz w:val="19"/>
              </w:rPr>
              <w:t>corrientes</w:t>
            </w:r>
          </w:p>
        </w:tc>
        <w:tc>
          <w:tcPr>
            <w:tcW w:w="112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rPr>
                <w:b/>
                <w:sz w:val="23"/>
              </w:rPr>
            </w:pPr>
          </w:p>
          <w:p>
            <w:pPr>
              <w:pStyle w:val="TableParagraph"/>
              <w:ind w:right="85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2.013,95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rPr>
                <w:b/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3.314,45</w:t>
            </w:r>
          </w:p>
        </w:tc>
      </w:tr>
      <w:tr>
        <w:trPr>
          <w:trHeight w:val="1248" w:hRule="atLeast"/>
        </w:trPr>
        <w:tc>
          <w:tcPr>
            <w:tcW w:w="5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before="106"/>
              <w:rPr>
                <w:b/>
                <w:sz w:val="23"/>
              </w:rPr>
            </w:pPr>
          </w:p>
          <w:p>
            <w:pPr>
              <w:pStyle w:val="TableParagraph"/>
              <w:ind w:right="85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3.840,00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before="106"/>
              <w:rPr>
                <w:b/>
                <w:sz w:val="23"/>
              </w:rPr>
            </w:pPr>
          </w:p>
          <w:p>
            <w:pPr>
              <w:pStyle w:val="TableParagraph"/>
              <w:ind w:right="87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480,00</w:t>
            </w:r>
          </w:p>
        </w:tc>
      </w:tr>
      <w:tr>
        <w:trPr>
          <w:trHeight w:val="407" w:hRule="atLeast"/>
        </w:trPr>
        <w:tc>
          <w:tcPr>
            <w:tcW w:w="5194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39"/>
              <w:ind w:left="47"/>
              <w:rPr>
                <w:b/>
                <w:sz w:val="26"/>
              </w:rPr>
            </w:pPr>
            <w:r>
              <w:rPr>
                <w:b/>
                <w:sz w:val="26"/>
              </w:rPr>
              <w:t>B)</w:t>
            </w:r>
            <w:r>
              <w:rPr>
                <w:b/>
                <w:spacing w:val="7"/>
                <w:sz w:val="26"/>
              </w:rPr>
              <w:t> </w:t>
            </w:r>
            <w:r>
              <w:rPr>
                <w:b/>
                <w:sz w:val="26"/>
              </w:rPr>
              <w:t>ACTIVO</w:t>
            </w:r>
            <w:r>
              <w:rPr>
                <w:b/>
                <w:spacing w:val="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CORRIENTE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39"/>
              <w:ind w:right="103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205.031,36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39"/>
              <w:ind w:right="105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115.224,58</w:t>
            </w:r>
          </w:p>
        </w:tc>
      </w:tr>
      <w:tr>
        <w:trPr>
          <w:trHeight w:val="290" w:hRule="atLeast"/>
        </w:trPr>
        <w:tc>
          <w:tcPr>
            <w:tcW w:w="5194" w:type="dxa"/>
            <w:vMerge w:val="restart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652" w:val="left" w:leader="none"/>
              </w:tabs>
              <w:spacing w:line="240" w:lineRule="auto" w:before="14" w:after="0"/>
              <w:ind w:left="652" w:right="0" w:hanging="394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spacing w:val="-2"/>
                <w:position w:val="1"/>
                <w:sz w:val="19"/>
              </w:rPr>
              <w:t>Existencias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22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position w:val="1"/>
                <w:sz w:val="19"/>
              </w:rPr>
              <w:t>Deudores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comerciales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y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otras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cuentas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cobrar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652" w:val="left" w:leader="none"/>
              </w:tabs>
              <w:spacing w:line="240" w:lineRule="auto" w:before="33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Clientes</w:t>
            </w:r>
            <w:r>
              <w:rPr>
                <w:rFonts w:ascii="Arial MT"/>
                <w:spacing w:val="-6"/>
                <w:sz w:val="19"/>
              </w:rPr>
              <w:t> </w:t>
            </w:r>
            <w:r>
              <w:rPr>
                <w:rFonts w:ascii="Arial MT"/>
                <w:sz w:val="19"/>
              </w:rPr>
              <w:t>por</w:t>
            </w:r>
            <w:r>
              <w:rPr>
                <w:rFonts w:ascii="Arial MT"/>
                <w:spacing w:val="-7"/>
                <w:sz w:val="19"/>
              </w:rPr>
              <w:t> </w:t>
            </w:r>
            <w:r>
              <w:rPr>
                <w:rFonts w:ascii="Arial MT"/>
                <w:sz w:val="19"/>
              </w:rPr>
              <w:t>ventas</w:t>
            </w:r>
            <w:r>
              <w:rPr>
                <w:rFonts w:ascii="Arial MT"/>
                <w:spacing w:val="-5"/>
                <w:sz w:val="19"/>
              </w:rPr>
              <w:t> </w:t>
            </w:r>
            <w:r>
              <w:rPr>
                <w:rFonts w:ascii="Arial MT"/>
                <w:sz w:val="19"/>
              </w:rPr>
              <w:t>y</w:t>
            </w:r>
            <w:r>
              <w:rPr>
                <w:rFonts w:ascii="Arial MT"/>
                <w:spacing w:val="-7"/>
                <w:sz w:val="19"/>
              </w:rPr>
              <w:t> </w:t>
            </w:r>
            <w:r>
              <w:rPr>
                <w:rFonts w:ascii="Arial MT"/>
                <w:sz w:val="19"/>
              </w:rPr>
              <w:t>prestaciones</w:t>
            </w:r>
            <w:r>
              <w:rPr>
                <w:rFonts w:ascii="Arial MT"/>
                <w:spacing w:val="-5"/>
                <w:sz w:val="19"/>
              </w:rPr>
              <w:t> </w:t>
            </w:r>
            <w:r>
              <w:rPr>
                <w:rFonts w:ascii="Arial MT"/>
                <w:sz w:val="19"/>
              </w:rPr>
              <w:t>de</w:t>
            </w:r>
            <w:r>
              <w:rPr>
                <w:rFonts w:ascii="Arial MT"/>
                <w:spacing w:val="-7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servicios</w:t>
            </w:r>
          </w:p>
          <w:p>
            <w:pPr>
              <w:pStyle w:val="TableParagraph"/>
              <w:numPr>
                <w:ilvl w:val="2"/>
                <w:numId w:val="2"/>
              </w:numPr>
              <w:tabs>
                <w:tab w:pos="652" w:val="left" w:leader="none"/>
              </w:tabs>
              <w:spacing w:line="165" w:lineRule="auto" w:before="58" w:after="0"/>
              <w:ind w:left="652" w:right="389" w:hanging="447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Clientes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por</w:t>
            </w:r>
            <w:r>
              <w:rPr>
                <w:i/>
                <w:spacing w:val="-6"/>
                <w:sz w:val="19"/>
              </w:rPr>
              <w:t> </w:t>
            </w:r>
            <w:r>
              <w:rPr>
                <w:i/>
                <w:sz w:val="19"/>
              </w:rPr>
              <w:t>ventas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y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prestaciones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de</w:t>
            </w:r>
            <w:r>
              <w:rPr>
                <w:i/>
                <w:spacing w:val="-6"/>
                <w:sz w:val="19"/>
              </w:rPr>
              <w:t> </w:t>
            </w:r>
            <w:r>
              <w:rPr>
                <w:i/>
                <w:sz w:val="19"/>
              </w:rPr>
              <w:t>servicios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a largo plazo</w:t>
            </w:r>
          </w:p>
          <w:p>
            <w:pPr>
              <w:pStyle w:val="TableParagraph"/>
              <w:numPr>
                <w:ilvl w:val="2"/>
                <w:numId w:val="2"/>
              </w:numPr>
              <w:tabs>
                <w:tab w:pos="652" w:val="left" w:leader="none"/>
              </w:tabs>
              <w:spacing w:line="165" w:lineRule="auto" w:before="90" w:after="0"/>
              <w:ind w:left="652" w:right="389" w:hanging="447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Clientes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por</w:t>
            </w:r>
            <w:r>
              <w:rPr>
                <w:i/>
                <w:spacing w:val="-6"/>
                <w:sz w:val="19"/>
              </w:rPr>
              <w:t> </w:t>
            </w:r>
            <w:r>
              <w:rPr>
                <w:i/>
                <w:sz w:val="19"/>
              </w:rPr>
              <w:t>ventas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y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prestaciones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de</w:t>
            </w:r>
            <w:r>
              <w:rPr>
                <w:i/>
                <w:spacing w:val="-6"/>
                <w:sz w:val="19"/>
              </w:rPr>
              <w:t> </w:t>
            </w:r>
            <w:r>
              <w:rPr>
                <w:i/>
                <w:sz w:val="19"/>
              </w:rPr>
              <w:t>servicios</w:t>
            </w:r>
            <w:r>
              <w:rPr>
                <w:i/>
                <w:spacing w:val="-4"/>
                <w:sz w:val="19"/>
              </w:rPr>
              <w:t> </w:t>
            </w:r>
            <w:r>
              <w:rPr>
                <w:i/>
                <w:sz w:val="19"/>
              </w:rPr>
              <w:t>a corto plazo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52" w:val="left" w:leader="none"/>
              </w:tabs>
              <w:spacing w:line="240" w:lineRule="auto" w:before="47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Accionistas</w:t>
            </w:r>
            <w:r>
              <w:rPr>
                <w:rFonts w:ascii="Arial MT"/>
                <w:spacing w:val="-9"/>
                <w:sz w:val="19"/>
              </w:rPr>
              <w:t> </w:t>
            </w:r>
            <w:r>
              <w:rPr>
                <w:rFonts w:ascii="Arial MT"/>
                <w:sz w:val="19"/>
              </w:rPr>
              <w:t>(socios)</w:t>
            </w:r>
            <w:r>
              <w:rPr>
                <w:rFonts w:ascii="Arial MT"/>
                <w:spacing w:val="-9"/>
                <w:sz w:val="19"/>
              </w:rPr>
              <w:t> </w:t>
            </w:r>
            <w:r>
              <w:rPr>
                <w:rFonts w:ascii="Arial MT"/>
                <w:sz w:val="19"/>
              </w:rPr>
              <w:t>por</w:t>
            </w:r>
            <w:r>
              <w:rPr>
                <w:rFonts w:ascii="Arial MT"/>
                <w:spacing w:val="-9"/>
                <w:sz w:val="19"/>
              </w:rPr>
              <w:t> </w:t>
            </w:r>
            <w:r>
              <w:rPr>
                <w:rFonts w:ascii="Arial MT"/>
                <w:sz w:val="19"/>
              </w:rPr>
              <w:t>desembolsos</w:t>
            </w:r>
            <w:r>
              <w:rPr>
                <w:rFonts w:ascii="Arial MT"/>
                <w:spacing w:val="-8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exigidos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52" w:val="left" w:leader="none"/>
              </w:tabs>
              <w:spacing w:line="240" w:lineRule="auto" w:before="16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Otros</w:t>
            </w:r>
            <w:r>
              <w:rPr>
                <w:rFonts w:ascii="Arial MT"/>
                <w:spacing w:val="-7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deudores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52" w:val="left" w:leader="none"/>
              </w:tabs>
              <w:spacing w:line="165" w:lineRule="auto" w:before="110" w:after="0"/>
              <w:ind w:left="652" w:right="221" w:hanging="452"/>
              <w:jc w:val="left"/>
              <w:rPr>
                <w:b/>
                <w:position w:val="-12"/>
                <w:sz w:val="21"/>
              </w:rPr>
            </w:pPr>
            <w:r>
              <w:rPr>
                <w:b/>
                <w:sz w:val="19"/>
              </w:rPr>
              <w:t>Inversiones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en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empresas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del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grupo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z w:val="19"/>
              </w:rPr>
              <w:t>y</w:t>
            </w:r>
            <w:r>
              <w:rPr>
                <w:b/>
                <w:spacing w:val="-13"/>
                <w:sz w:val="19"/>
              </w:rPr>
              <w:t> </w:t>
            </w:r>
            <w:r>
              <w:rPr>
                <w:b/>
                <w:sz w:val="19"/>
              </w:rPr>
              <w:t>asociadas corto plazo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52" w:val="left" w:leader="none"/>
              </w:tabs>
              <w:spacing w:line="240" w:lineRule="auto" w:before="120" w:after="0"/>
              <w:ind w:left="652" w:right="0" w:hanging="463"/>
              <w:jc w:val="left"/>
              <w:rPr>
                <w:b/>
                <w:sz w:val="21"/>
              </w:rPr>
            </w:pPr>
            <w:r>
              <w:rPr>
                <w:b/>
                <w:position w:val="1"/>
                <w:sz w:val="19"/>
              </w:rPr>
              <w:t>Inversiones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financieras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corto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plazo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34"/>
              <w:jc w:val="left"/>
              <w:rPr>
                <w:b/>
                <w:sz w:val="21"/>
              </w:rPr>
            </w:pPr>
            <w:r>
              <w:rPr>
                <w:b/>
                <w:position w:val="1"/>
                <w:sz w:val="19"/>
              </w:rPr>
              <w:t>Periodificaciones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corto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plazo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63"/>
              <w:jc w:val="left"/>
              <w:rPr>
                <w:b/>
                <w:sz w:val="21"/>
              </w:rPr>
            </w:pPr>
            <w:r>
              <w:rPr>
                <w:b/>
                <w:position w:val="1"/>
                <w:sz w:val="19"/>
              </w:rPr>
              <w:t>Efectivo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y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otros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activos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líquidos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equivalentes</w:t>
            </w:r>
          </w:p>
        </w:tc>
        <w:tc>
          <w:tcPr>
            <w:tcW w:w="112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85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5.910,53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6.317,47</w:t>
            </w:r>
          </w:p>
        </w:tc>
      </w:tr>
      <w:tr>
        <w:trPr>
          <w:trHeight w:val="1031" w:hRule="atLeast"/>
        </w:trPr>
        <w:tc>
          <w:tcPr>
            <w:tcW w:w="5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77.946,17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17.924,66</w:t>
            </w:r>
          </w:p>
        </w:tc>
      </w:tr>
      <w:tr>
        <w:trPr>
          <w:trHeight w:val="1629" w:hRule="atLeast"/>
        </w:trPr>
        <w:tc>
          <w:tcPr>
            <w:tcW w:w="5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215"/>
              <w:rPr>
                <w:b/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sz w:val="23"/>
              </w:rPr>
              <w:t>77.946,17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215"/>
              <w:rPr>
                <w:b/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sz w:val="23"/>
              </w:rPr>
              <w:t>17.924,66</w:t>
            </w:r>
          </w:p>
        </w:tc>
      </w:tr>
      <w:tr>
        <w:trPr>
          <w:trHeight w:val="871" w:hRule="atLeast"/>
        </w:trPr>
        <w:tc>
          <w:tcPr>
            <w:tcW w:w="5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60"/>
              <w:rPr>
                <w:b/>
                <w:sz w:val="23"/>
              </w:rPr>
            </w:pPr>
          </w:p>
          <w:p>
            <w:pPr>
              <w:pStyle w:val="TableParagraph"/>
              <w:spacing w:line="262" w:lineRule="exact"/>
              <w:ind w:right="87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121.174,66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60"/>
              <w:rPr>
                <w:b/>
                <w:sz w:val="23"/>
              </w:rPr>
            </w:pPr>
          </w:p>
          <w:p>
            <w:pPr>
              <w:pStyle w:val="TableParagraph"/>
              <w:spacing w:line="262" w:lineRule="exact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90.982,45</w:t>
            </w:r>
          </w:p>
        </w:tc>
      </w:tr>
      <w:tr>
        <w:trPr>
          <w:trHeight w:val="395" w:hRule="atLeast"/>
        </w:trPr>
        <w:tc>
          <w:tcPr>
            <w:tcW w:w="5194" w:type="dxa"/>
            <w:shd w:val="clear" w:color="auto" w:fill="C0C0C0"/>
          </w:tcPr>
          <w:p>
            <w:pPr>
              <w:pStyle w:val="TableParagraph"/>
              <w:spacing w:before="28"/>
              <w:ind w:left="666"/>
              <w:rPr>
                <w:b/>
                <w:sz w:val="26"/>
              </w:rPr>
            </w:pPr>
            <w:r>
              <w:rPr>
                <w:b/>
                <w:sz w:val="28"/>
              </w:rPr>
              <w:t>TOTAL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ACTIVO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pacing w:val="-2"/>
                <w:sz w:val="26"/>
              </w:rPr>
              <w:t>(A+B)</w:t>
            </w:r>
          </w:p>
        </w:tc>
        <w:tc>
          <w:tcPr>
            <w:tcW w:w="1128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shd w:val="clear" w:color="auto" w:fill="C0C0C0"/>
          </w:tcPr>
          <w:p>
            <w:pPr>
              <w:pStyle w:val="TableParagraph"/>
              <w:spacing w:before="39"/>
              <w:ind w:right="105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210.885,31</w:t>
            </w:r>
          </w:p>
        </w:tc>
        <w:tc>
          <w:tcPr>
            <w:tcW w:w="1757" w:type="dxa"/>
            <w:shd w:val="clear" w:color="auto" w:fill="C0C0C0"/>
          </w:tcPr>
          <w:p>
            <w:pPr>
              <w:pStyle w:val="TableParagraph"/>
              <w:spacing w:before="39"/>
              <w:ind w:right="103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119.019,03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4613579</wp:posOffset>
            </wp:positionH>
            <wp:positionV relativeFrom="paragraph">
              <wp:posOffset>297843</wp:posOffset>
            </wp:positionV>
            <wp:extent cx="1428745" cy="1511617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5" cy="1511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584" w:footer="372" w:top="800" w:bottom="560" w:left="708" w:right="1275"/>
        </w:sectPr>
      </w:pPr>
    </w:p>
    <w:p>
      <w:pPr>
        <w:pStyle w:val="BodyText"/>
        <w:tabs>
          <w:tab w:pos="6266" w:val="left" w:leader="none"/>
        </w:tabs>
        <w:spacing w:before="1"/>
        <w:ind w:left="81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3293808</wp:posOffset>
            </wp:positionH>
            <wp:positionV relativeFrom="page">
              <wp:posOffset>9110790</wp:posOffset>
            </wp:positionV>
            <wp:extent cx="1500695" cy="158159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695" cy="158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ANTAD</w:t>
      </w:r>
      <w:r>
        <w:rPr>
          <w:spacing w:val="-14"/>
        </w:rPr>
        <w:t> </w:t>
      </w:r>
      <w:r>
        <w:rPr/>
        <w:t>2024</w:t>
      </w:r>
      <w:r>
        <w:rPr>
          <w:spacing w:val="-15"/>
        </w:rPr>
        <w:t> </w:t>
      </w:r>
      <w:r>
        <w:rPr>
          <w:spacing w:val="-4"/>
        </w:rPr>
        <w:t>NPGC</w:t>
      </w:r>
      <w:r>
        <w:rPr/>
        <w:tab/>
        <w:t>Ejercicio</w:t>
      </w:r>
      <w:r>
        <w:rPr>
          <w:spacing w:val="-11"/>
        </w:rPr>
        <w:t> </w:t>
      </w:r>
      <w:r>
        <w:rPr/>
        <w:t>actual:</w:t>
      </w:r>
      <w:r>
        <w:rPr>
          <w:spacing w:val="65"/>
        </w:rPr>
        <w:t> </w:t>
      </w:r>
      <w:r>
        <w:rPr>
          <w:spacing w:val="-4"/>
        </w:rPr>
        <w:t>2024</w:t>
      </w:r>
    </w:p>
    <w:tbl>
      <w:tblPr>
        <w:tblW w:w="0" w:type="auto"/>
        <w:jc w:val="left"/>
        <w:tblInd w:w="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4"/>
        <w:gridCol w:w="1128"/>
        <w:gridCol w:w="1757"/>
        <w:gridCol w:w="1757"/>
      </w:tblGrid>
      <w:tr>
        <w:trPr>
          <w:trHeight w:val="805" w:hRule="atLeast"/>
        </w:trPr>
        <w:tc>
          <w:tcPr>
            <w:tcW w:w="5194" w:type="dxa"/>
          </w:tcPr>
          <w:p>
            <w:pPr>
              <w:pStyle w:val="TableParagraph"/>
              <w:spacing w:before="231"/>
              <w:ind w:left="2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PATRIMONIO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NETO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Y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PASIVO</w:t>
            </w:r>
          </w:p>
        </w:tc>
        <w:tc>
          <w:tcPr>
            <w:tcW w:w="1128" w:type="dxa"/>
          </w:tcPr>
          <w:p>
            <w:pPr>
              <w:pStyle w:val="TableParagraph"/>
              <w:spacing w:line="266" w:lineRule="auto" w:before="1"/>
              <w:ind w:left="479" w:hanging="3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Notas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de </w:t>
            </w:r>
            <w:r>
              <w:rPr>
                <w:b/>
                <w:spacing w:val="-6"/>
                <w:sz w:val="21"/>
              </w:rPr>
              <w:t>la</w:t>
            </w:r>
          </w:p>
          <w:p>
            <w:pPr>
              <w:pStyle w:val="TableParagraph"/>
              <w:spacing w:before="2"/>
              <w:ind w:left="13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Memoria</w:t>
            </w:r>
          </w:p>
        </w:tc>
        <w:tc>
          <w:tcPr>
            <w:tcW w:w="1757" w:type="dxa"/>
          </w:tcPr>
          <w:p>
            <w:pPr>
              <w:pStyle w:val="TableParagraph"/>
              <w:spacing w:before="231"/>
              <w:ind w:left="57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1757" w:type="dxa"/>
          </w:tcPr>
          <w:p>
            <w:pPr>
              <w:pStyle w:val="TableParagraph"/>
              <w:spacing w:before="231"/>
              <w:ind w:left="57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2023</w:t>
            </w:r>
          </w:p>
        </w:tc>
      </w:tr>
      <w:tr>
        <w:trPr>
          <w:trHeight w:val="376" w:hRule="atLeast"/>
        </w:trPr>
        <w:tc>
          <w:tcPr>
            <w:tcW w:w="5194" w:type="dxa"/>
            <w:shd w:val="clear" w:color="auto" w:fill="C0C0C0"/>
          </w:tcPr>
          <w:p>
            <w:pPr>
              <w:pStyle w:val="TableParagraph"/>
              <w:spacing w:before="29"/>
              <w:ind w:left="47"/>
              <w:rPr>
                <w:b/>
                <w:sz w:val="26"/>
              </w:rPr>
            </w:pPr>
            <w:r>
              <w:rPr>
                <w:b/>
                <w:sz w:val="26"/>
              </w:rPr>
              <w:t>A)</w:t>
            </w:r>
            <w:r>
              <w:rPr>
                <w:b/>
                <w:spacing w:val="10"/>
                <w:sz w:val="26"/>
              </w:rPr>
              <w:t> </w:t>
            </w:r>
            <w:r>
              <w:rPr>
                <w:b/>
                <w:sz w:val="26"/>
              </w:rPr>
              <w:t>PATRIMONIO</w:t>
            </w:r>
            <w:r>
              <w:rPr>
                <w:b/>
                <w:spacing w:val="5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NETO</w:t>
            </w:r>
          </w:p>
        </w:tc>
        <w:tc>
          <w:tcPr>
            <w:tcW w:w="1128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shd w:val="clear" w:color="auto" w:fill="C0C0C0"/>
          </w:tcPr>
          <w:p>
            <w:pPr>
              <w:pStyle w:val="TableParagraph"/>
              <w:ind w:right="103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13.633,94</w:t>
            </w:r>
          </w:p>
        </w:tc>
        <w:tc>
          <w:tcPr>
            <w:tcW w:w="1757" w:type="dxa"/>
            <w:shd w:val="clear" w:color="auto" w:fill="C0C0C0"/>
          </w:tcPr>
          <w:p>
            <w:pPr>
              <w:pStyle w:val="TableParagraph"/>
              <w:ind w:right="105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14.171,81</w:t>
            </w:r>
          </w:p>
        </w:tc>
      </w:tr>
      <w:tr>
        <w:trPr>
          <w:trHeight w:val="2281" w:hRule="atLeast"/>
        </w:trPr>
        <w:tc>
          <w:tcPr>
            <w:tcW w:w="5194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119"/>
              <w:rPr>
                <w:b/>
                <w:position w:val="1"/>
                <w:sz w:val="19"/>
              </w:rPr>
            </w:pPr>
            <w:r>
              <w:rPr>
                <w:b/>
                <w:sz w:val="21"/>
              </w:rPr>
              <w:t>A-1)</w:t>
            </w:r>
            <w:r>
              <w:rPr>
                <w:b/>
                <w:spacing w:val="59"/>
                <w:sz w:val="21"/>
              </w:rPr>
              <w:t> </w:t>
            </w:r>
            <w:r>
              <w:rPr>
                <w:b/>
                <w:position w:val="1"/>
                <w:sz w:val="19"/>
              </w:rPr>
              <w:t>Fondos</w:t>
            </w:r>
            <w:r>
              <w:rPr>
                <w:b/>
                <w:spacing w:val="-9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propios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394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spacing w:val="-2"/>
                <w:position w:val="1"/>
                <w:sz w:val="19"/>
              </w:rPr>
              <w:t>Capital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652" w:val="left" w:leader="none"/>
              </w:tabs>
              <w:spacing w:line="240" w:lineRule="auto" w:before="32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Capital</w:t>
            </w:r>
            <w:r>
              <w:rPr>
                <w:rFonts w:ascii="Arial MT"/>
                <w:spacing w:val="-8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escriturado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652" w:val="left" w:leader="none"/>
              </w:tabs>
              <w:spacing w:line="240" w:lineRule="auto" w:before="16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(Capital</w:t>
            </w:r>
            <w:r>
              <w:rPr>
                <w:rFonts w:ascii="Arial MT"/>
                <w:spacing w:val="-7"/>
                <w:sz w:val="19"/>
              </w:rPr>
              <w:t> </w:t>
            </w:r>
            <w:r>
              <w:rPr>
                <w:rFonts w:ascii="Arial MT"/>
                <w:sz w:val="19"/>
              </w:rPr>
              <w:t>no</w:t>
            </w:r>
            <w:r>
              <w:rPr>
                <w:rFonts w:ascii="Arial MT"/>
                <w:spacing w:val="-8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exigido)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2" w:val="left" w:leader="none"/>
              </w:tabs>
              <w:spacing w:line="240" w:lineRule="auto" w:before="39" w:after="0"/>
              <w:ind w:left="652" w:right="0" w:hanging="422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position w:val="1"/>
                <w:sz w:val="19"/>
              </w:rPr>
              <w:t>Prima</w:t>
            </w:r>
            <w:r>
              <w:rPr>
                <w:b/>
                <w:spacing w:val="-6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de</w:t>
            </w:r>
            <w:r>
              <w:rPr>
                <w:b/>
                <w:spacing w:val="-5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emisión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51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spacing w:val="-2"/>
                <w:position w:val="1"/>
                <w:sz w:val="19"/>
              </w:rPr>
              <w:t>Reservas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652" w:val="left" w:leader="none"/>
              </w:tabs>
              <w:spacing w:line="240" w:lineRule="auto" w:before="54" w:after="0"/>
              <w:ind w:left="652" w:right="0" w:hanging="422"/>
              <w:jc w:val="left"/>
              <w:rPr>
                <w:rFonts w:ascii="Arial MT" w:hAnsi="Arial MT"/>
                <w:position w:val="1"/>
                <w:sz w:val="19"/>
              </w:rPr>
            </w:pPr>
            <w:r>
              <w:rPr>
                <w:rFonts w:ascii="Arial MT" w:hAnsi="Arial MT"/>
                <w:position w:val="1"/>
                <w:sz w:val="19"/>
              </w:rPr>
              <w:t>Reservas</w:t>
            </w:r>
            <w:r>
              <w:rPr>
                <w:rFonts w:ascii="Arial MT" w:hAnsi="Arial MT"/>
                <w:spacing w:val="-7"/>
                <w:position w:val="1"/>
                <w:sz w:val="19"/>
              </w:rPr>
              <w:t> </w:t>
            </w:r>
            <w:r>
              <w:rPr>
                <w:rFonts w:ascii="Arial MT" w:hAnsi="Arial MT"/>
                <w:position w:val="1"/>
                <w:sz w:val="19"/>
              </w:rPr>
              <w:t>de</w:t>
            </w:r>
            <w:r>
              <w:rPr>
                <w:rFonts w:ascii="Arial MT" w:hAnsi="Arial MT"/>
                <w:spacing w:val="-8"/>
                <w:position w:val="1"/>
                <w:sz w:val="19"/>
              </w:rPr>
              <w:t> </w:t>
            </w:r>
            <w:r>
              <w:rPr>
                <w:rFonts w:ascii="Arial MT" w:hAnsi="Arial MT"/>
                <w:spacing w:val="-2"/>
                <w:position w:val="1"/>
                <w:sz w:val="19"/>
              </w:rPr>
              <w:t>Capitalización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22"/>
              <w:jc w:val="left"/>
              <w:rPr>
                <w:rFonts w:ascii="Arial MT"/>
                <w:position w:val="1"/>
                <w:sz w:val="19"/>
              </w:rPr>
            </w:pPr>
            <w:r>
              <w:rPr>
                <w:rFonts w:ascii="Arial MT"/>
                <w:position w:val="1"/>
                <w:sz w:val="19"/>
              </w:rPr>
              <w:t>Otras</w:t>
            </w:r>
            <w:r>
              <w:rPr>
                <w:rFonts w:ascii="Arial MT"/>
                <w:spacing w:val="-7"/>
                <w:position w:val="1"/>
                <w:sz w:val="19"/>
              </w:rPr>
              <w:t> </w:t>
            </w:r>
            <w:r>
              <w:rPr>
                <w:rFonts w:ascii="Arial MT"/>
                <w:spacing w:val="-2"/>
                <w:position w:val="1"/>
                <w:sz w:val="19"/>
              </w:rPr>
              <w:t>Reservas</w:t>
            </w:r>
          </w:p>
        </w:tc>
        <w:tc>
          <w:tcPr>
            <w:tcW w:w="112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vMerge w:val="restart"/>
          </w:tcPr>
          <w:p>
            <w:pPr>
              <w:pStyle w:val="TableParagraph"/>
              <w:spacing w:line="259" w:lineRule="exact"/>
              <w:ind w:left="635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11.731,36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84"/>
              <w:rPr>
                <w:b/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17.915,74</w:t>
            </w:r>
          </w:p>
          <w:p>
            <w:pPr>
              <w:pStyle w:val="TableParagraph"/>
              <w:spacing w:before="61"/>
              <w:rPr>
                <w:b/>
                <w:sz w:val="23"/>
              </w:rPr>
            </w:pPr>
          </w:p>
          <w:p>
            <w:pPr>
              <w:pStyle w:val="TableParagraph"/>
              <w:ind w:left="635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sz w:val="23"/>
              </w:rPr>
              <w:t>17.915,74</w:t>
            </w:r>
          </w:p>
          <w:p>
            <w:pPr>
              <w:pStyle w:val="TableParagraph"/>
              <w:spacing w:before="71"/>
              <w:rPr>
                <w:b/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b/>
                <w:spacing w:val="-2"/>
                <w:sz w:val="23"/>
              </w:rPr>
              <w:t>6.765,49</w:t>
            </w:r>
          </w:p>
          <w:p>
            <w:pPr>
              <w:pStyle w:val="TableParagraph"/>
              <w:spacing w:before="66"/>
              <w:rPr>
                <w:b/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581,11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00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76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1.902,58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spacing w:line="259" w:lineRule="exact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11.150,25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84"/>
              <w:rPr>
                <w:b/>
                <w:sz w:val="23"/>
              </w:rPr>
            </w:pPr>
          </w:p>
          <w:p>
            <w:pPr>
              <w:pStyle w:val="TableParagraph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17.915,74</w:t>
            </w:r>
          </w:p>
          <w:p>
            <w:pPr>
              <w:pStyle w:val="TableParagraph"/>
              <w:spacing w:before="61"/>
              <w:rPr>
                <w:b/>
                <w:sz w:val="23"/>
              </w:rPr>
            </w:pPr>
          </w:p>
          <w:p>
            <w:pPr>
              <w:pStyle w:val="TableParagraph"/>
              <w:ind w:left="633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sz w:val="23"/>
              </w:rPr>
              <w:t>17.915,74</w:t>
            </w:r>
          </w:p>
          <w:p>
            <w:pPr>
              <w:pStyle w:val="TableParagraph"/>
              <w:spacing w:before="71"/>
              <w:rPr>
                <w:b/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  <w:r>
              <w:rPr>
                <w:b/>
                <w:spacing w:val="-2"/>
                <w:sz w:val="23"/>
              </w:rPr>
              <w:t>7.550,78</w:t>
            </w:r>
          </w:p>
          <w:p>
            <w:pPr>
              <w:pStyle w:val="TableParagraph"/>
              <w:spacing w:before="66"/>
              <w:rPr>
                <w:b/>
                <w:sz w:val="23"/>
              </w:rPr>
            </w:pPr>
          </w:p>
          <w:p>
            <w:pPr>
              <w:pStyle w:val="TableParagraph"/>
              <w:ind w:right="87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785,29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00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3.021,56</w:t>
            </w:r>
          </w:p>
        </w:tc>
      </w:tr>
      <w:tr>
        <w:trPr>
          <w:trHeight w:val="275" w:hRule="atLeast"/>
        </w:trPr>
        <w:tc>
          <w:tcPr>
            <w:tcW w:w="632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52" w:val="left" w:leader="none"/>
              </w:tabs>
              <w:spacing w:before="4"/>
              <w:ind w:left="189"/>
              <w:rPr>
                <w:b/>
                <w:position w:val="1"/>
                <w:sz w:val="19"/>
              </w:rPr>
            </w:pPr>
            <w:r>
              <w:rPr>
                <w:b/>
                <w:spacing w:val="-5"/>
                <w:sz w:val="21"/>
              </w:rPr>
              <w:t>IV.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2"/>
                <w:position w:val="1"/>
                <w:sz w:val="19"/>
              </w:rPr>
              <w:t>(Acciones</w:t>
            </w:r>
            <w:r>
              <w:rPr>
                <w:b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y</w:t>
            </w:r>
            <w:r>
              <w:rPr>
                <w:b/>
                <w:spacing w:val="-5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participaciones</w:t>
            </w:r>
            <w:r>
              <w:rPr>
                <w:b/>
                <w:spacing w:val="4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en</w:t>
            </w:r>
            <w:r>
              <w:rPr>
                <w:b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patrimonio</w:t>
            </w:r>
            <w:r>
              <w:rPr>
                <w:b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propias)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5" w:hRule="atLeast"/>
        </w:trPr>
        <w:tc>
          <w:tcPr>
            <w:tcW w:w="5194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652" w:val="left" w:leader="none"/>
              </w:tabs>
              <w:spacing w:line="240" w:lineRule="auto" w:before="6" w:after="0"/>
              <w:ind w:left="652" w:right="0" w:hanging="434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spacing w:val="-2"/>
                <w:position w:val="1"/>
                <w:sz w:val="19"/>
              </w:rPr>
              <w:t>Resultado</w:t>
            </w:r>
            <w:r>
              <w:rPr>
                <w:b/>
                <w:spacing w:val="4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ejercicios</w:t>
            </w:r>
            <w:r>
              <w:rPr>
                <w:b/>
                <w:spacing w:val="4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anteriores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63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position w:val="1"/>
                <w:sz w:val="19"/>
              </w:rPr>
              <w:t>Otras</w:t>
            </w:r>
            <w:r>
              <w:rPr>
                <w:b/>
                <w:spacing w:val="-14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aportaciones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de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socios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1" w:val="left" w:leader="none"/>
              </w:tabs>
              <w:spacing w:line="240" w:lineRule="auto" w:before="56" w:after="0"/>
              <w:ind w:left="651" w:right="0" w:hanging="491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position w:val="1"/>
                <w:sz w:val="19"/>
              </w:rPr>
              <w:t>Resultado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del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ejercicio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1" w:val="left" w:leader="none"/>
              </w:tabs>
              <w:spacing w:line="240" w:lineRule="auto" w:before="56" w:after="0"/>
              <w:ind w:left="651" w:right="0" w:hanging="520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position w:val="1"/>
                <w:sz w:val="19"/>
              </w:rPr>
              <w:t>(Dividendo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cuenta)</w:t>
            </w:r>
          </w:p>
          <w:p>
            <w:pPr>
              <w:pStyle w:val="TableParagraph"/>
              <w:spacing w:before="54"/>
              <w:ind w:left="95"/>
              <w:rPr>
                <w:b/>
                <w:i/>
                <w:position w:val="1"/>
                <w:sz w:val="19"/>
              </w:rPr>
            </w:pPr>
            <w:r>
              <w:rPr>
                <w:b/>
                <w:i/>
                <w:sz w:val="21"/>
              </w:rPr>
              <w:t>A-2)</w:t>
            </w:r>
            <w:r>
              <w:rPr>
                <w:b/>
                <w:i/>
                <w:spacing w:val="72"/>
                <w:sz w:val="21"/>
              </w:rPr>
              <w:t> </w:t>
            </w:r>
            <w:r>
              <w:rPr>
                <w:b/>
                <w:i/>
                <w:position w:val="1"/>
                <w:sz w:val="19"/>
              </w:rPr>
              <w:t>Ajustes</w:t>
            </w:r>
            <w:r>
              <w:rPr>
                <w:b/>
                <w:i/>
                <w:spacing w:val="-7"/>
                <w:position w:val="1"/>
                <w:sz w:val="19"/>
              </w:rPr>
              <w:t> </w:t>
            </w:r>
            <w:r>
              <w:rPr>
                <w:b/>
                <w:i/>
                <w:position w:val="1"/>
                <w:sz w:val="19"/>
              </w:rPr>
              <w:t>en</w:t>
            </w:r>
            <w:r>
              <w:rPr>
                <w:b/>
                <w:i/>
                <w:spacing w:val="-7"/>
                <w:position w:val="1"/>
                <w:sz w:val="19"/>
              </w:rPr>
              <w:t> </w:t>
            </w:r>
            <w:r>
              <w:rPr>
                <w:b/>
                <w:i/>
                <w:position w:val="1"/>
                <w:sz w:val="19"/>
              </w:rPr>
              <w:t>patrimonio</w:t>
            </w:r>
            <w:r>
              <w:rPr>
                <w:b/>
                <w:i/>
                <w:spacing w:val="-7"/>
                <w:position w:val="1"/>
                <w:sz w:val="19"/>
              </w:rPr>
              <w:t> </w:t>
            </w:r>
            <w:r>
              <w:rPr>
                <w:b/>
                <w:i/>
                <w:spacing w:val="-4"/>
                <w:position w:val="1"/>
                <w:sz w:val="19"/>
              </w:rPr>
              <w:t>neto</w:t>
            </w:r>
          </w:p>
          <w:p>
            <w:pPr>
              <w:pStyle w:val="TableParagraph"/>
              <w:spacing w:before="59"/>
              <w:ind w:left="119"/>
              <w:rPr>
                <w:b/>
                <w:position w:val="1"/>
                <w:sz w:val="19"/>
              </w:rPr>
            </w:pPr>
            <w:r>
              <w:rPr>
                <w:b/>
                <w:sz w:val="21"/>
              </w:rPr>
              <w:t>A-3)</w:t>
            </w:r>
            <w:r>
              <w:rPr>
                <w:b/>
                <w:spacing w:val="49"/>
                <w:sz w:val="21"/>
              </w:rPr>
              <w:t> </w:t>
            </w:r>
            <w:r>
              <w:rPr>
                <w:b/>
                <w:position w:val="1"/>
                <w:sz w:val="19"/>
              </w:rPr>
              <w:t>Subvenciones,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donaciones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y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legados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recibidos</w:t>
            </w:r>
          </w:p>
        </w:tc>
        <w:tc>
          <w:tcPr>
            <w:tcW w:w="11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194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29"/>
              <w:ind w:left="47"/>
              <w:rPr>
                <w:b/>
                <w:sz w:val="26"/>
              </w:rPr>
            </w:pPr>
            <w:r>
              <w:rPr>
                <w:b/>
                <w:sz w:val="26"/>
              </w:rPr>
              <w:t>B)</w:t>
            </w:r>
            <w:r>
              <w:rPr>
                <w:b/>
                <w:spacing w:val="8"/>
                <w:sz w:val="26"/>
              </w:rPr>
              <w:t> </w:t>
            </w:r>
            <w:r>
              <w:rPr>
                <w:b/>
                <w:sz w:val="26"/>
              </w:rPr>
              <w:t>PASIVO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b/>
                <w:sz w:val="26"/>
              </w:rPr>
              <w:t>NO</w:t>
            </w:r>
            <w:r>
              <w:rPr>
                <w:b/>
                <w:spacing w:val="8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CORRIENTE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7" w:hRule="atLeast"/>
        </w:trPr>
        <w:tc>
          <w:tcPr>
            <w:tcW w:w="519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652" w:val="left" w:leader="none"/>
              </w:tabs>
              <w:spacing w:line="240" w:lineRule="auto" w:before="14" w:after="0"/>
              <w:ind w:left="652" w:right="0" w:hanging="394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position w:val="1"/>
                <w:sz w:val="19"/>
              </w:rPr>
              <w:t>Provisiones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7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largo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spacing w:val="-4"/>
                <w:position w:val="1"/>
                <w:sz w:val="19"/>
              </w:rPr>
              <w:t>plazo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22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position w:val="1"/>
                <w:sz w:val="19"/>
              </w:rPr>
              <w:t>Deudas</w:t>
            </w:r>
            <w:r>
              <w:rPr>
                <w:b/>
                <w:spacing w:val="-8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5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largo</w:t>
            </w:r>
            <w:r>
              <w:rPr>
                <w:b/>
                <w:spacing w:val="-9"/>
                <w:position w:val="1"/>
                <w:sz w:val="19"/>
              </w:rPr>
              <w:t> </w:t>
            </w:r>
            <w:r>
              <w:rPr>
                <w:b/>
                <w:spacing w:val="-4"/>
                <w:position w:val="1"/>
                <w:sz w:val="19"/>
              </w:rPr>
              <w:t>plazo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652" w:val="left" w:leader="none"/>
              </w:tabs>
              <w:spacing w:line="240" w:lineRule="auto" w:before="32" w:after="0"/>
              <w:ind w:left="652" w:right="0" w:hanging="422"/>
              <w:jc w:val="left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sz w:val="19"/>
              </w:rPr>
              <w:t>Deudas</w:t>
            </w:r>
            <w:r>
              <w:rPr>
                <w:rFonts w:ascii="Arial MT" w:hAnsi="Arial MT"/>
                <w:spacing w:val="-5"/>
                <w:sz w:val="19"/>
              </w:rPr>
              <w:t> </w:t>
            </w:r>
            <w:r>
              <w:rPr>
                <w:rFonts w:ascii="Arial MT" w:hAnsi="Arial MT"/>
                <w:sz w:val="19"/>
              </w:rPr>
              <w:t>con</w:t>
            </w:r>
            <w:r>
              <w:rPr>
                <w:rFonts w:ascii="Arial MT" w:hAnsi="Arial MT"/>
                <w:spacing w:val="-7"/>
                <w:sz w:val="19"/>
              </w:rPr>
              <w:t> </w:t>
            </w:r>
            <w:r>
              <w:rPr>
                <w:rFonts w:ascii="Arial MT" w:hAnsi="Arial MT"/>
                <w:sz w:val="19"/>
              </w:rPr>
              <w:t>entidades</w:t>
            </w:r>
            <w:r>
              <w:rPr>
                <w:rFonts w:ascii="Arial MT" w:hAnsi="Arial MT"/>
                <w:spacing w:val="-5"/>
                <w:sz w:val="19"/>
              </w:rPr>
              <w:t> </w:t>
            </w:r>
            <w:r>
              <w:rPr>
                <w:rFonts w:ascii="Arial MT" w:hAnsi="Arial MT"/>
                <w:sz w:val="19"/>
              </w:rPr>
              <w:t>de</w:t>
            </w:r>
            <w:r>
              <w:rPr>
                <w:rFonts w:ascii="Arial MT" w:hAnsi="Arial MT"/>
                <w:spacing w:val="-6"/>
                <w:sz w:val="19"/>
              </w:rPr>
              <w:t> </w:t>
            </w:r>
            <w:r>
              <w:rPr>
                <w:rFonts w:ascii="Arial MT" w:hAnsi="Arial MT"/>
                <w:spacing w:val="-2"/>
                <w:sz w:val="19"/>
              </w:rPr>
              <w:t>crédito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652" w:val="left" w:leader="none"/>
              </w:tabs>
              <w:spacing w:line="240" w:lineRule="auto" w:before="15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sz w:val="19"/>
              </w:rPr>
              <w:t>Acreedores</w:t>
            </w:r>
            <w:r>
              <w:rPr>
                <w:rFonts w:ascii="Arial MT"/>
                <w:spacing w:val="7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arrendamiento</w:t>
            </w:r>
            <w:r>
              <w:rPr>
                <w:rFonts w:ascii="Arial MT"/>
                <w:spacing w:val="6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financiero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652" w:val="left" w:leader="none"/>
              </w:tabs>
              <w:spacing w:line="240" w:lineRule="auto" w:before="15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Otras</w:t>
            </w:r>
            <w:r>
              <w:rPr>
                <w:rFonts w:ascii="Arial MT"/>
                <w:spacing w:val="-6"/>
                <w:sz w:val="19"/>
              </w:rPr>
              <w:t> </w:t>
            </w:r>
            <w:r>
              <w:rPr>
                <w:rFonts w:ascii="Arial MT"/>
                <w:sz w:val="19"/>
              </w:rPr>
              <w:t>deudas</w:t>
            </w:r>
            <w:r>
              <w:rPr>
                <w:rFonts w:ascii="Arial MT"/>
                <w:spacing w:val="-4"/>
                <w:sz w:val="19"/>
              </w:rPr>
              <w:t> </w:t>
            </w:r>
            <w:r>
              <w:rPr>
                <w:rFonts w:ascii="Arial MT"/>
                <w:sz w:val="19"/>
              </w:rPr>
              <w:t>a</w:t>
            </w:r>
            <w:r>
              <w:rPr>
                <w:rFonts w:ascii="Arial MT"/>
                <w:spacing w:val="-6"/>
                <w:sz w:val="19"/>
              </w:rPr>
              <w:t> </w:t>
            </w:r>
            <w:r>
              <w:rPr>
                <w:rFonts w:ascii="Arial MT"/>
                <w:sz w:val="19"/>
              </w:rPr>
              <w:t>largo</w:t>
            </w:r>
            <w:r>
              <w:rPr>
                <w:rFonts w:ascii="Arial MT"/>
                <w:spacing w:val="-6"/>
                <w:sz w:val="19"/>
              </w:rPr>
              <w:t> </w:t>
            </w:r>
            <w:r>
              <w:rPr>
                <w:rFonts w:ascii="Arial MT"/>
                <w:spacing w:val="-4"/>
                <w:sz w:val="19"/>
              </w:rPr>
              <w:t>plazo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52" w:val="left" w:leader="none"/>
              </w:tabs>
              <w:spacing w:line="165" w:lineRule="auto" w:before="55" w:after="0"/>
              <w:ind w:left="652" w:right="314" w:hanging="452"/>
              <w:jc w:val="left"/>
              <w:rPr>
                <w:b/>
                <w:position w:val="-12"/>
                <w:sz w:val="21"/>
              </w:rPr>
            </w:pPr>
            <w:r>
              <w:rPr>
                <w:b/>
                <w:sz w:val="19"/>
              </w:rPr>
              <w:t>Deudas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con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empresas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del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grupo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y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asociadas</w:t>
            </w:r>
            <w:r>
              <w:rPr>
                <w:b/>
                <w:spacing w:val="-8"/>
                <w:sz w:val="19"/>
              </w:rPr>
              <w:t> </w:t>
            </w:r>
            <w:r>
              <w:rPr>
                <w:b/>
                <w:sz w:val="19"/>
              </w:rPr>
              <w:t>a largo plazo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52" w:val="left" w:leader="none"/>
              </w:tabs>
              <w:spacing w:line="240" w:lineRule="auto" w:before="65" w:after="0"/>
              <w:ind w:left="652" w:right="0" w:hanging="463"/>
              <w:jc w:val="left"/>
              <w:rPr>
                <w:b/>
                <w:sz w:val="21"/>
              </w:rPr>
            </w:pPr>
            <w:r>
              <w:rPr>
                <w:b/>
                <w:position w:val="1"/>
                <w:sz w:val="19"/>
              </w:rPr>
              <w:t>Pasivos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por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impuesto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diferido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34"/>
              <w:jc w:val="left"/>
              <w:rPr>
                <w:b/>
                <w:sz w:val="21"/>
              </w:rPr>
            </w:pPr>
            <w:r>
              <w:rPr>
                <w:b/>
                <w:position w:val="1"/>
                <w:sz w:val="19"/>
              </w:rPr>
              <w:t>Periodificaciones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largo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plazo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52" w:val="left" w:leader="none"/>
              </w:tabs>
              <w:spacing w:line="240" w:lineRule="auto" w:before="54" w:after="0"/>
              <w:ind w:left="652" w:right="0" w:hanging="482"/>
              <w:jc w:val="left"/>
              <w:rPr>
                <w:b/>
                <w:i/>
                <w:sz w:val="21"/>
              </w:rPr>
            </w:pPr>
            <w:r>
              <w:rPr>
                <w:b/>
                <w:i/>
                <w:spacing w:val="-2"/>
                <w:position w:val="1"/>
                <w:sz w:val="19"/>
              </w:rPr>
              <w:t>Acreedores</w:t>
            </w:r>
            <w:r>
              <w:rPr>
                <w:b/>
                <w:i/>
                <w:position w:val="1"/>
                <w:sz w:val="19"/>
              </w:rPr>
              <w:t> </w:t>
            </w:r>
            <w:r>
              <w:rPr>
                <w:b/>
                <w:i/>
                <w:spacing w:val="-2"/>
                <w:position w:val="1"/>
                <w:sz w:val="19"/>
              </w:rPr>
              <w:t>comerciales</w:t>
            </w:r>
            <w:r>
              <w:rPr>
                <w:b/>
                <w:i/>
                <w:spacing w:val="4"/>
                <w:position w:val="1"/>
                <w:sz w:val="19"/>
              </w:rPr>
              <w:t> </w:t>
            </w:r>
            <w:r>
              <w:rPr>
                <w:b/>
                <w:i/>
                <w:spacing w:val="-2"/>
                <w:position w:val="1"/>
                <w:sz w:val="19"/>
              </w:rPr>
              <w:t>no</w:t>
            </w:r>
            <w:r>
              <w:rPr>
                <w:b/>
                <w:i/>
                <w:spacing w:val="1"/>
                <w:position w:val="1"/>
                <w:sz w:val="19"/>
              </w:rPr>
              <w:t> </w:t>
            </w:r>
            <w:r>
              <w:rPr>
                <w:b/>
                <w:i/>
                <w:spacing w:val="-2"/>
                <w:position w:val="1"/>
                <w:sz w:val="19"/>
              </w:rPr>
              <w:t>corrientes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32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"/>
              <w:ind w:left="141"/>
              <w:rPr>
                <w:b/>
                <w:i/>
                <w:position w:val="1"/>
                <w:sz w:val="19"/>
              </w:rPr>
            </w:pPr>
            <w:r>
              <w:rPr>
                <w:b/>
                <w:i/>
                <w:sz w:val="21"/>
              </w:rPr>
              <w:t>VII.</w:t>
            </w:r>
            <w:r>
              <w:rPr>
                <w:b/>
                <w:i/>
                <w:spacing w:val="29"/>
                <w:sz w:val="21"/>
              </w:rPr>
              <w:t>  </w:t>
            </w:r>
            <w:r>
              <w:rPr>
                <w:b/>
                <w:i/>
                <w:position w:val="1"/>
                <w:sz w:val="19"/>
              </w:rPr>
              <w:t>Deuda</w:t>
            </w:r>
            <w:r>
              <w:rPr>
                <w:b/>
                <w:i/>
                <w:spacing w:val="-7"/>
                <w:position w:val="1"/>
                <w:sz w:val="19"/>
              </w:rPr>
              <w:t> </w:t>
            </w:r>
            <w:r>
              <w:rPr>
                <w:b/>
                <w:i/>
                <w:position w:val="1"/>
                <w:sz w:val="19"/>
              </w:rPr>
              <w:t>con</w:t>
            </w:r>
            <w:r>
              <w:rPr>
                <w:b/>
                <w:i/>
                <w:spacing w:val="-7"/>
                <w:position w:val="1"/>
                <w:sz w:val="19"/>
              </w:rPr>
              <w:t> </w:t>
            </w:r>
            <w:r>
              <w:rPr>
                <w:b/>
                <w:i/>
                <w:position w:val="1"/>
                <w:sz w:val="19"/>
              </w:rPr>
              <w:t>características</w:t>
            </w:r>
            <w:r>
              <w:rPr>
                <w:b/>
                <w:i/>
                <w:spacing w:val="-7"/>
                <w:position w:val="1"/>
                <w:sz w:val="19"/>
              </w:rPr>
              <w:t> </w:t>
            </w:r>
            <w:r>
              <w:rPr>
                <w:b/>
                <w:i/>
                <w:position w:val="1"/>
                <w:sz w:val="19"/>
              </w:rPr>
              <w:t>especiales</w:t>
            </w:r>
            <w:r>
              <w:rPr>
                <w:b/>
                <w:i/>
                <w:spacing w:val="-4"/>
                <w:position w:val="1"/>
                <w:sz w:val="19"/>
              </w:rPr>
              <w:t> </w:t>
            </w:r>
            <w:r>
              <w:rPr>
                <w:b/>
                <w:i/>
                <w:position w:val="1"/>
                <w:sz w:val="19"/>
              </w:rPr>
              <w:t>a</w:t>
            </w:r>
            <w:r>
              <w:rPr>
                <w:b/>
                <w:i/>
                <w:spacing w:val="-8"/>
                <w:position w:val="1"/>
                <w:sz w:val="19"/>
              </w:rPr>
              <w:t> </w:t>
            </w:r>
            <w:r>
              <w:rPr>
                <w:b/>
                <w:i/>
                <w:position w:val="1"/>
                <w:sz w:val="19"/>
              </w:rPr>
              <w:t>largo</w:t>
            </w:r>
            <w:r>
              <w:rPr>
                <w:b/>
                <w:i/>
                <w:spacing w:val="-9"/>
                <w:position w:val="1"/>
                <w:sz w:val="19"/>
              </w:rPr>
              <w:t> </w:t>
            </w:r>
            <w:r>
              <w:rPr>
                <w:b/>
                <w:i/>
                <w:spacing w:val="-4"/>
                <w:position w:val="1"/>
                <w:sz w:val="19"/>
              </w:rPr>
              <w:t>plazo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194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29"/>
              <w:ind w:left="47"/>
              <w:rPr>
                <w:b/>
                <w:sz w:val="26"/>
              </w:rPr>
            </w:pPr>
            <w:r>
              <w:rPr>
                <w:b/>
                <w:sz w:val="26"/>
              </w:rPr>
              <w:t>C)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b/>
                <w:sz w:val="26"/>
              </w:rPr>
              <w:t>PASIVO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CORRIENTE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29"/>
              <w:ind w:left="29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197.251,37</w:t>
            </w:r>
          </w:p>
        </w:tc>
        <w:tc>
          <w:tcPr>
            <w:tcW w:w="1757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29"/>
              <w:ind w:left="29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104.847,22</w:t>
            </w:r>
          </w:p>
        </w:tc>
      </w:tr>
      <w:tr>
        <w:trPr>
          <w:trHeight w:val="842" w:hRule="atLeast"/>
        </w:trPr>
        <w:tc>
          <w:tcPr>
            <w:tcW w:w="519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652" w:val="left" w:leader="none"/>
              </w:tabs>
              <w:spacing w:line="240" w:lineRule="auto" w:before="14" w:after="0"/>
              <w:ind w:left="652" w:right="0" w:hanging="394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position w:val="1"/>
                <w:sz w:val="19"/>
              </w:rPr>
              <w:t>Provisiones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8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corto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spacing w:val="-4"/>
                <w:position w:val="1"/>
                <w:sz w:val="19"/>
              </w:rPr>
              <w:t>plazo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652" w:val="left" w:leader="none"/>
              </w:tabs>
              <w:spacing w:line="240" w:lineRule="auto" w:before="56" w:after="0"/>
              <w:ind w:left="652" w:right="0" w:hanging="422"/>
              <w:jc w:val="left"/>
              <w:rPr>
                <w:b/>
                <w:position w:val="1"/>
                <w:sz w:val="19"/>
              </w:rPr>
            </w:pPr>
            <w:r>
              <w:rPr>
                <w:b/>
                <w:position w:val="1"/>
                <w:sz w:val="19"/>
              </w:rPr>
              <w:t>Deudas</w:t>
            </w:r>
            <w:r>
              <w:rPr>
                <w:b/>
                <w:spacing w:val="-9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6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corto</w:t>
            </w:r>
            <w:r>
              <w:rPr>
                <w:b/>
                <w:spacing w:val="-9"/>
                <w:position w:val="1"/>
                <w:sz w:val="19"/>
              </w:rPr>
              <w:t> </w:t>
            </w:r>
            <w:r>
              <w:rPr>
                <w:b/>
                <w:spacing w:val="-4"/>
                <w:position w:val="1"/>
                <w:sz w:val="19"/>
              </w:rPr>
              <w:t>plazo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652" w:val="left" w:leader="none"/>
              </w:tabs>
              <w:spacing w:line="240" w:lineRule="auto" w:before="32" w:after="0"/>
              <w:ind w:left="652" w:right="0" w:hanging="422"/>
              <w:jc w:val="left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sz w:val="19"/>
              </w:rPr>
              <w:t>Deudas</w:t>
            </w:r>
            <w:r>
              <w:rPr>
                <w:rFonts w:ascii="Arial MT" w:hAnsi="Arial MT"/>
                <w:spacing w:val="-5"/>
                <w:sz w:val="19"/>
              </w:rPr>
              <w:t> </w:t>
            </w:r>
            <w:r>
              <w:rPr>
                <w:rFonts w:ascii="Arial MT" w:hAnsi="Arial MT"/>
                <w:sz w:val="19"/>
              </w:rPr>
              <w:t>con</w:t>
            </w:r>
            <w:r>
              <w:rPr>
                <w:rFonts w:ascii="Arial MT" w:hAnsi="Arial MT"/>
                <w:spacing w:val="-7"/>
                <w:sz w:val="19"/>
              </w:rPr>
              <w:t> </w:t>
            </w:r>
            <w:r>
              <w:rPr>
                <w:rFonts w:ascii="Arial MT" w:hAnsi="Arial MT"/>
                <w:sz w:val="19"/>
              </w:rPr>
              <w:t>entidades</w:t>
            </w:r>
            <w:r>
              <w:rPr>
                <w:rFonts w:ascii="Arial MT" w:hAnsi="Arial MT"/>
                <w:spacing w:val="-5"/>
                <w:sz w:val="19"/>
              </w:rPr>
              <w:t> </w:t>
            </w:r>
            <w:r>
              <w:rPr>
                <w:rFonts w:ascii="Arial MT" w:hAnsi="Arial MT"/>
                <w:sz w:val="19"/>
              </w:rPr>
              <w:t>de</w:t>
            </w:r>
            <w:r>
              <w:rPr>
                <w:rFonts w:ascii="Arial MT" w:hAnsi="Arial MT"/>
                <w:spacing w:val="-6"/>
                <w:sz w:val="19"/>
              </w:rPr>
              <w:t> </w:t>
            </w:r>
            <w:r>
              <w:rPr>
                <w:rFonts w:ascii="Arial MT" w:hAnsi="Arial MT"/>
                <w:spacing w:val="-2"/>
                <w:sz w:val="19"/>
              </w:rPr>
              <w:t>crédito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652" w:val="left" w:leader="none"/>
              </w:tabs>
              <w:spacing w:line="240" w:lineRule="auto" w:before="15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sz w:val="19"/>
              </w:rPr>
              <w:t>Acreedores</w:t>
            </w:r>
            <w:r>
              <w:rPr>
                <w:rFonts w:ascii="Arial MT"/>
                <w:spacing w:val="7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arrendamiento</w:t>
            </w:r>
            <w:r>
              <w:rPr>
                <w:rFonts w:ascii="Arial MT"/>
                <w:spacing w:val="6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financiero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652" w:val="left" w:leader="none"/>
              </w:tabs>
              <w:spacing w:line="240" w:lineRule="auto" w:before="15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Otras</w:t>
            </w:r>
            <w:r>
              <w:rPr>
                <w:rFonts w:ascii="Arial MT"/>
                <w:spacing w:val="-5"/>
                <w:sz w:val="19"/>
              </w:rPr>
              <w:t> </w:t>
            </w:r>
            <w:r>
              <w:rPr>
                <w:rFonts w:ascii="Arial MT"/>
                <w:sz w:val="19"/>
              </w:rPr>
              <w:t>deudas</w:t>
            </w:r>
            <w:r>
              <w:rPr>
                <w:rFonts w:ascii="Arial MT"/>
                <w:spacing w:val="-4"/>
                <w:sz w:val="19"/>
              </w:rPr>
              <w:t> </w:t>
            </w:r>
            <w:r>
              <w:rPr>
                <w:rFonts w:ascii="Arial MT"/>
                <w:sz w:val="19"/>
              </w:rPr>
              <w:t>a</w:t>
            </w:r>
            <w:r>
              <w:rPr>
                <w:rFonts w:ascii="Arial MT"/>
                <w:spacing w:val="-6"/>
                <w:sz w:val="19"/>
              </w:rPr>
              <w:t> </w:t>
            </w:r>
            <w:r>
              <w:rPr>
                <w:rFonts w:ascii="Arial MT"/>
                <w:sz w:val="19"/>
              </w:rPr>
              <w:t>corto</w:t>
            </w:r>
            <w:r>
              <w:rPr>
                <w:rFonts w:ascii="Arial MT"/>
                <w:spacing w:val="-6"/>
                <w:sz w:val="19"/>
              </w:rPr>
              <w:t> </w:t>
            </w:r>
            <w:r>
              <w:rPr>
                <w:rFonts w:ascii="Arial MT"/>
                <w:spacing w:val="-4"/>
                <w:sz w:val="19"/>
              </w:rPr>
              <w:t>plazo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652" w:val="left" w:leader="none"/>
              </w:tabs>
              <w:spacing w:line="165" w:lineRule="auto" w:before="55" w:after="0"/>
              <w:ind w:left="652" w:right="472" w:hanging="452"/>
              <w:jc w:val="left"/>
              <w:rPr>
                <w:b/>
                <w:position w:val="-12"/>
                <w:sz w:val="21"/>
              </w:rPr>
            </w:pPr>
            <w:r>
              <w:rPr>
                <w:b/>
                <w:sz w:val="19"/>
              </w:rPr>
              <w:t>Deudas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con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empresas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del</w:t>
            </w:r>
            <w:r>
              <w:rPr>
                <w:b/>
                <w:spacing w:val="-9"/>
                <w:sz w:val="19"/>
              </w:rPr>
              <w:t> </w:t>
            </w:r>
            <w:r>
              <w:rPr>
                <w:b/>
                <w:sz w:val="19"/>
              </w:rPr>
              <w:t>grupo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y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z w:val="19"/>
              </w:rPr>
              <w:t>asociadas corto plazo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652" w:val="left" w:leader="none"/>
              </w:tabs>
              <w:spacing w:line="240" w:lineRule="auto" w:before="65" w:after="0"/>
              <w:ind w:left="652" w:right="0" w:hanging="463"/>
              <w:jc w:val="left"/>
              <w:rPr>
                <w:b/>
                <w:sz w:val="21"/>
              </w:rPr>
            </w:pPr>
            <w:r>
              <w:rPr>
                <w:b/>
                <w:position w:val="1"/>
                <w:sz w:val="19"/>
              </w:rPr>
              <w:t>Acreedores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comerciales</w:t>
            </w:r>
            <w:r>
              <w:rPr>
                <w:b/>
                <w:spacing w:val="-9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y</w:t>
            </w:r>
            <w:r>
              <w:rPr>
                <w:b/>
                <w:spacing w:val="-13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otras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cuentas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spacing w:val="-4"/>
                <w:position w:val="1"/>
                <w:sz w:val="19"/>
              </w:rPr>
              <w:t>pagar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652" w:val="left" w:leader="none"/>
              </w:tabs>
              <w:spacing w:line="240" w:lineRule="auto" w:before="32" w:after="0"/>
              <w:ind w:left="652" w:right="0" w:hanging="422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sz w:val="19"/>
              </w:rPr>
              <w:t>Proveedores</w:t>
            </w:r>
          </w:p>
          <w:p>
            <w:pPr>
              <w:pStyle w:val="TableParagraph"/>
              <w:numPr>
                <w:ilvl w:val="2"/>
                <w:numId w:val="11"/>
              </w:numPr>
              <w:tabs>
                <w:tab w:pos="652" w:val="left" w:leader="none"/>
              </w:tabs>
              <w:spacing w:line="240" w:lineRule="auto" w:before="15" w:after="0"/>
              <w:ind w:left="652" w:right="0" w:hanging="446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Proveedores</w:t>
            </w:r>
            <w:r>
              <w:rPr>
                <w:i/>
                <w:spacing w:val="-7"/>
                <w:sz w:val="19"/>
              </w:rPr>
              <w:t> </w:t>
            </w:r>
            <w:r>
              <w:rPr>
                <w:i/>
                <w:sz w:val="19"/>
              </w:rPr>
              <w:t>a</w:t>
            </w:r>
            <w:r>
              <w:rPr>
                <w:i/>
                <w:spacing w:val="-8"/>
                <w:sz w:val="19"/>
              </w:rPr>
              <w:t> </w:t>
            </w:r>
            <w:r>
              <w:rPr>
                <w:i/>
                <w:sz w:val="19"/>
              </w:rPr>
              <w:t>largo</w:t>
            </w:r>
            <w:r>
              <w:rPr>
                <w:i/>
                <w:spacing w:val="-8"/>
                <w:sz w:val="19"/>
              </w:rPr>
              <w:t> </w:t>
            </w:r>
            <w:r>
              <w:rPr>
                <w:i/>
                <w:spacing w:val="-4"/>
                <w:sz w:val="19"/>
              </w:rPr>
              <w:t>plazo</w:t>
            </w:r>
          </w:p>
          <w:p>
            <w:pPr>
              <w:pStyle w:val="TableParagraph"/>
              <w:numPr>
                <w:ilvl w:val="2"/>
                <w:numId w:val="11"/>
              </w:numPr>
              <w:tabs>
                <w:tab w:pos="652" w:val="left" w:leader="none"/>
              </w:tabs>
              <w:spacing w:line="240" w:lineRule="auto" w:before="16" w:after="0"/>
              <w:ind w:left="652" w:right="0" w:hanging="446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Proveedores</w:t>
            </w:r>
            <w:r>
              <w:rPr>
                <w:i/>
                <w:spacing w:val="-6"/>
                <w:sz w:val="19"/>
              </w:rPr>
              <w:t> </w:t>
            </w:r>
            <w:r>
              <w:rPr>
                <w:i/>
                <w:sz w:val="19"/>
              </w:rPr>
              <w:t>a</w:t>
            </w:r>
            <w:r>
              <w:rPr>
                <w:i/>
                <w:spacing w:val="-8"/>
                <w:sz w:val="19"/>
              </w:rPr>
              <w:t> </w:t>
            </w:r>
            <w:r>
              <w:rPr>
                <w:i/>
                <w:sz w:val="19"/>
              </w:rPr>
              <w:t>corto</w:t>
            </w:r>
            <w:r>
              <w:rPr>
                <w:i/>
                <w:spacing w:val="-8"/>
                <w:sz w:val="19"/>
              </w:rPr>
              <w:t> </w:t>
            </w:r>
            <w:r>
              <w:rPr>
                <w:i/>
                <w:spacing w:val="-4"/>
                <w:sz w:val="19"/>
              </w:rPr>
              <w:t>plazo</w:t>
            </w:r>
          </w:p>
          <w:p>
            <w:pPr>
              <w:pStyle w:val="TableParagraph"/>
              <w:tabs>
                <w:tab w:pos="652" w:val="left" w:leader="none"/>
              </w:tabs>
              <w:spacing w:before="15"/>
              <w:ind w:left="230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sz w:val="21"/>
              </w:rPr>
              <w:t>2.</w:t>
            </w:r>
            <w:r>
              <w:rPr>
                <w:rFonts w:ascii="Arial MT"/>
                <w:sz w:val="21"/>
              </w:rPr>
              <w:tab/>
            </w:r>
            <w:r>
              <w:rPr>
                <w:rFonts w:ascii="Arial MT"/>
                <w:sz w:val="19"/>
              </w:rPr>
              <w:t>Otros</w:t>
            </w:r>
            <w:r>
              <w:rPr>
                <w:rFonts w:ascii="Arial MT"/>
                <w:spacing w:val="-7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acreedores</w:t>
            </w:r>
          </w:p>
          <w:p>
            <w:pPr>
              <w:pStyle w:val="TableParagraph"/>
              <w:tabs>
                <w:tab w:pos="652" w:val="left" w:leader="none"/>
              </w:tabs>
              <w:spacing w:before="39"/>
              <w:ind w:left="218"/>
              <w:rPr>
                <w:b/>
                <w:position w:val="1"/>
                <w:sz w:val="19"/>
              </w:rPr>
            </w:pPr>
            <w:r>
              <w:rPr>
                <w:b/>
                <w:spacing w:val="-5"/>
                <w:sz w:val="21"/>
              </w:rPr>
              <w:t>V.</w:t>
            </w:r>
            <w:r>
              <w:rPr>
                <w:b/>
                <w:sz w:val="21"/>
              </w:rPr>
              <w:tab/>
            </w:r>
            <w:r>
              <w:rPr>
                <w:b/>
                <w:position w:val="1"/>
                <w:sz w:val="19"/>
              </w:rPr>
              <w:t>Periodificaciones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corto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spacing w:val="-2"/>
                <w:position w:val="1"/>
                <w:sz w:val="19"/>
              </w:rPr>
              <w:t>plazo</w:t>
            </w:r>
          </w:p>
        </w:tc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rPr>
                <w:b/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28.100,00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88" w:hRule="atLeast"/>
        </w:trPr>
        <w:tc>
          <w:tcPr>
            <w:tcW w:w="51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4"/>
              <w:ind w:right="86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sz w:val="23"/>
              </w:rPr>
              <w:t>28.100,00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1" w:hRule="atLeast"/>
        </w:trPr>
        <w:tc>
          <w:tcPr>
            <w:tcW w:w="51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5"/>
              <w:ind w:right="87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162.492,56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5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103.047,22</w:t>
            </w:r>
          </w:p>
        </w:tc>
      </w:tr>
      <w:tr>
        <w:trPr>
          <w:trHeight w:val="521" w:hRule="atLeast"/>
        </w:trPr>
        <w:tc>
          <w:tcPr>
            <w:tcW w:w="51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right="86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sz w:val="23"/>
              </w:rPr>
              <w:t>14.827,33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right="86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sz w:val="23"/>
              </w:rPr>
              <w:t>10.136,50</w:t>
            </w:r>
          </w:p>
        </w:tc>
      </w:tr>
      <w:tr>
        <w:trPr>
          <w:trHeight w:val="525" w:hRule="atLeast"/>
        </w:trPr>
        <w:tc>
          <w:tcPr>
            <w:tcW w:w="51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6"/>
              <w:ind w:right="87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sz w:val="23"/>
              </w:rPr>
              <w:t>147.665,23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6"/>
              <w:ind w:right="86"/>
              <w:jc w:val="right"/>
              <w:rPr>
                <w:rFonts w:ascii="Arial MT"/>
                <w:sz w:val="23"/>
              </w:rPr>
            </w:pPr>
            <w:r>
              <w:rPr>
                <w:rFonts w:ascii="Arial MT"/>
                <w:spacing w:val="-2"/>
                <w:sz w:val="23"/>
              </w:rPr>
              <w:t>92.910,72</w:t>
            </w:r>
          </w:p>
        </w:tc>
      </w:tr>
      <w:tr>
        <w:trPr>
          <w:trHeight w:val="286" w:hRule="atLeast"/>
        </w:trPr>
        <w:tc>
          <w:tcPr>
            <w:tcW w:w="51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85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6.658,81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1.800,00</w:t>
            </w:r>
          </w:p>
        </w:tc>
      </w:tr>
      <w:tr>
        <w:trPr>
          <w:trHeight w:val="285" w:hRule="atLeast"/>
        </w:trPr>
        <w:tc>
          <w:tcPr>
            <w:tcW w:w="6322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652" w:val="left" w:leader="none"/>
              </w:tabs>
              <w:spacing w:before="14"/>
              <w:ind w:left="189"/>
              <w:rPr>
                <w:b/>
                <w:position w:val="1"/>
                <w:sz w:val="19"/>
              </w:rPr>
            </w:pPr>
            <w:r>
              <w:rPr>
                <w:b/>
                <w:spacing w:val="-5"/>
                <w:sz w:val="21"/>
              </w:rPr>
              <w:t>VI.</w:t>
            </w:r>
            <w:r>
              <w:rPr>
                <w:b/>
                <w:sz w:val="21"/>
              </w:rPr>
              <w:tab/>
            </w:r>
            <w:r>
              <w:rPr>
                <w:b/>
                <w:position w:val="1"/>
                <w:sz w:val="19"/>
              </w:rPr>
              <w:t>Deuda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con</w:t>
            </w:r>
            <w:r>
              <w:rPr>
                <w:b/>
                <w:spacing w:val="-11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características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especiales</w:t>
            </w:r>
            <w:r>
              <w:rPr>
                <w:b/>
                <w:spacing w:val="-8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a</w:t>
            </w:r>
            <w:r>
              <w:rPr>
                <w:b/>
                <w:spacing w:val="-12"/>
                <w:position w:val="1"/>
                <w:sz w:val="19"/>
              </w:rPr>
              <w:t> </w:t>
            </w:r>
            <w:r>
              <w:rPr>
                <w:b/>
                <w:position w:val="1"/>
                <w:sz w:val="19"/>
              </w:rPr>
              <w:t>corto</w:t>
            </w:r>
            <w:r>
              <w:rPr>
                <w:b/>
                <w:spacing w:val="-10"/>
                <w:position w:val="1"/>
                <w:sz w:val="19"/>
              </w:rPr>
              <w:t> </w:t>
            </w:r>
            <w:r>
              <w:rPr>
                <w:b/>
                <w:spacing w:val="-4"/>
                <w:position w:val="1"/>
                <w:sz w:val="19"/>
              </w:rPr>
              <w:t>plazo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6" w:hRule="atLeast"/>
        </w:trPr>
        <w:tc>
          <w:tcPr>
            <w:tcW w:w="5194" w:type="dxa"/>
            <w:shd w:val="clear" w:color="auto" w:fill="C0C0C0"/>
          </w:tcPr>
          <w:p>
            <w:pPr>
              <w:pStyle w:val="TableParagraph"/>
              <w:spacing w:before="15"/>
              <w:ind w:left="666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  <w:r>
              <w:rPr>
                <w:b/>
                <w:spacing w:val="9"/>
                <w:sz w:val="28"/>
              </w:rPr>
              <w:t> </w:t>
            </w:r>
            <w:r>
              <w:rPr>
                <w:b/>
                <w:sz w:val="28"/>
              </w:rPr>
              <w:t>PATRIMONIO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NETO</w:t>
            </w:r>
            <w:r>
              <w:rPr>
                <w:b/>
                <w:spacing w:val="14"/>
                <w:sz w:val="28"/>
              </w:rPr>
              <w:t> </w:t>
            </w:r>
            <w:r>
              <w:rPr>
                <w:b/>
                <w:spacing w:val="-10"/>
                <w:sz w:val="28"/>
              </w:rPr>
              <w:t>Y</w:t>
            </w:r>
          </w:p>
          <w:p>
            <w:pPr>
              <w:pStyle w:val="TableParagraph"/>
              <w:spacing w:before="33"/>
              <w:ind w:left="666"/>
              <w:rPr>
                <w:b/>
                <w:sz w:val="26"/>
              </w:rPr>
            </w:pPr>
            <w:r>
              <w:rPr>
                <w:b/>
                <w:sz w:val="28"/>
              </w:rPr>
              <w:t>PASIVO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pacing w:val="-2"/>
                <w:sz w:val="26"/>
              </w:rPr>
              <w:t>(A+B+C)</w:t>
            </w:r>
          </w:p>
        </w:tc>
        <w:tc>
          <w:tcPr>
            <w:tcW w:w="1128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shd w:val="clear" w:color="auto" w:fill="C0C0C0"/>
          </w:tcPr>
          <w:p>
            <w:pPr>
              <w:pStyle w:val="TableParagraph"/>
              <w:ind w:right="26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210.885,31</w:t>
            </w:r>
          </w:p>
        </w:tc>
        <w:tc>
          <w:tcPr>
            <w:tcW w:w="1757" w:type="dxa"/>
            <w:shd w:val="clear" w:color="auto" w:fill="C0C0C0"/>
          </w:tcPr>
          <w:p>
            <w:pPr>
              <w:pStyle w:val="TableParagraph"/>
              <w:ind w:right="26"/>
              <w:jc w:val="righ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119.019,03</w:t>
            </w:r>
          </w:p>
        </w:tc>
      </w:tr>
    </w:tbl>
    <w:sectPr>
      <w:pgSz w:w="11910" w:h="16840"/>
      <w:pgMar w:header="584" w:footer="372" w:top="800" w:bottom="560" w:left="708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5360">
              <wp:simplePos x="0" y="0"/>
              <wp:positionH relativeFrom="page">
                <wp:posOffset>6392671</wp:posOffset>
              </wp:positionH>
              <wp:positionV relativeFrom="page">
                <wp:posOffset>10316460</wp:posOffset>
              </wp:positionV>
              <wp:extent cx="807720" cy="18542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80772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6" w:lineRule="exact" w:before="0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sz w:val="21"/>
                            </w:rPr>
                          </w:pPr>
                          <w:r>
                            <w:rPr>
                              <w:rFonts w:ascii="Palatino Linotype" w:hAnsi="Palatino Linotype"/>
                              <w:sz w:val="21"/>
                            </w:rPr>
                            <w:t>Página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Palatino Linotype" w:hAnsi="Palatino Linotype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Palatino Linotype" w:hAnsi="Palatino Linotype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Palatino Linotype" w:hAnsi="Palatino Linotype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spacing w:val="-10"/>
                              <w:sz w:val="21"/>
                            </w:rPr>
                            <w:instrText> NUMPAGES </w:instrText>
                          </w:r>
                          <w:r>
                            <w:rPr>
                              <w:rFonts w:ascii="Palatino Linotype" w:hAnsi="Palatino Linotype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Palatino Linotype" w:hAnsi="Palatino Linotype"/>
                              <w:spacing w:val="-10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Palatino Linotype" w:hAnsi="Palatino Linotype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359985pt;margin-top:812.319702pt;width:63.6pt;height:14.6pt;mso-position-horizontal-relative:page;mso-position-vertical-relative:page;z-index:-15941120" type="#_x0000_t202" id="docshape2" filled="false" stroked="false">
              <v:textbox inset="0,0,0,0">
                <w:txbxContent>
                  <w:p>
                    <w:pPr>
                      <w:spacing w:line="276" w:lineRule="exact" w:before="0"/>
                      <w:ind w:left="20" w:right="0" w:firstLine="0"/>
                      <w:jc w:val="left"/>
                      <w:rPr>
                        <w:rFonts w:ascii="Palatino Linotype" w:hAnsi="Palatino Linotype"/>
                        <w:sz w:val="21"/>
                      </w:rPr>
                    </w:pPr>
                    <w:r>
                      <w:rPr>
                        <w:rFonts w:ascii="Palatino Linotype" w:hAnsi="Palatino Linotype"/>
                        <w:sz w:val="21"/>
                      </w:rPr>
                      <w:t>Página</w:t>
                    </w:r>
                    <w:r>
                      <w:rPr>
                        <w:rFonts w:ascii="Palatino Linotype" w:hAnsi="Palatino Linotype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sz w:val="21"/>
                      </w:rPr>
                      <w:fldChar w:fldCharType="begin"/>
                    </w:r>
                    <w:r>
                      <w:rPr>
                        <w:rFonts w:ascii="Palatino Linotype" w:hAnsi="Palatino Linotype"/>
                        <w:sz w:val="21"/>
                      </w:rPr>
                      <w:instrText> PAGE </w:instrText>
                    </w:r>
                    <w:r>
                      <w:rPr>
                        <w:rFonts w:ascii="Palatino Linotype" w:hAnsi="Palatino Linotype"/>
                        <w:sz w:val="21"/>
                      </w:rPr>
                      <w:fldChar w:fldCharType="separate"/>
                    </w:r>
                    <w:r>
                      <w:rPr>
                        <w:rFonts w:ascii="Palatino Linotype" w:hAnsi="Palatino Linotype"/>
                        <w:sz w:val="21"/>
                      </w:rPr>
                      <w:t>1</w:t>
                    </w:r>
                    <w:r>
                      <w:rPr>
                        <w:rFonts w:ascii="Palatino Linotype" w:hAnsi="Palatino Linotype"/>
                        <w:sz w:val="21"/>
                      </w:rPr>
                      <w:fldChar w:fldCharType="end"/>
                    </w:r>
                    <w:r>
                      <w:rPr>
                        <w:rFonts w:ascii="Palatino Linotype" w:hAnsi="Palatino Linotype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sz w:val="21"/>
                      </w:rPr>
                      <w:t>de</w:t>
                    </w:r>
                    <w:r>
                      <w:rPr>
                        <w:rFonts w:ascii="Palatino Linotype" w:hAnsi="Palatino Linotype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Palatino Linotype" w:hAnsi="Palatino Linotype"/>
                        <w:spacing w:val="-10"/>
                        <w:sz w:val="21"/>
                      </w:rPr>
                      <w:instrText> NUMPAGES </w:instrText>
                    </w:r>
                    <w:r>
                      <w:rPr>
                        <w:rFonts w:ascii="Palatino Linotype" w:hAnsi="Palatino Linotype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Palatino Linotype" w:hAnsi="Palatino Linotype"/>
                        <w:spacing w:val="-10"/>
                        <w:sz w:val="21"/>
                      </w:rPr>
                      <w:t>2</w:t>
                    </w:r>
                    <w:r>
                      <w:rPr>
                        <w:rFonts w:ascii="Palatino Linotype" w:hAnsi="Palatino Linotype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4848">
              <wp:simplePos x="0" y="0"/>
              <wp:positionH relativeFrom="page">
                <wp:posOffset>2719831</wp:posOffset>
              </wp:positionH>
              <wp:positionV relativeFrom="page">
                <wp:posOffset>314212</wp:posOffset>
              </wp:positionV>
              <wp:extent cx="1764030" cy="214629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76403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BALANCE</w:t>
                          </w:r>
                          <w:r>
                            <w:rPr>
                              <w:b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z w:val="26"/>
                            </w:rPr>
                            <w:t>DE</w:t>
                          </w:r>
                          <w:r>
                            <w:rPr>
                              <w:b/>
                              <w:spacing w:val="8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PYMES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14.159988pt;margin-top:24.741142pt;width:138.9pt;height:16.9pt;mso-position-horizontal-relative:page;mso-position-vertical-relative:page;z-index:-15941632" type="#_x0000_t202" id="docshape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BALANCE</w:t>
                    </w:r>
                    <w:r>
                      <w:rPr>
                        <w:b/>
                        <w:spacing w:val="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DE</w:t>
                    </w:r>
                    <w:r>
                      <w:rPr>
                        <w:b/>
                        <w:spacing w:val="8"/>
                        <w:sz w:val="26"/>
                      </w:rPr>
                      <w:t> </w:t>
                    </w:r>
                    <w:r>
                      <w:rPr>
                        <w:b/>
                        <w:spacing w:val="-2"/>
                        <w:sz w:val="26"/>
                      </w:rPr>
                      <w:t>PYMES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3"/>
      <w:numFmt w:val="upperRoman"/>
      <w:lvlText w:val="%1."/>
      <w:lvlJc w:val="left"/>
      <w:pPr>
        <w:ind w:left="652" w:hanging="452"/>
        <w:jc w:val="left"/>
      </w:pPr>
      <w:rPr>
        <w:rFonts w:hint="default"/>
        <w:spacing w:val="-2"/>
        <w:w w:val="99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52" w:hanging="4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1"/>
        <w:szCs w:val="21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652" w:hanging="447"/>
        <w:jc w:val="left"/>
      </w:pPr>
      <w:rPr>
        <w:rFonts w:hint="default" w:ascii="Arial" w:hAnsi="Arial" w:eastAsia="Arial" w:cs="Arial"/>
        <w:b w:val="0"/>
        <w:bCs w:val="0"/>
        <w:i/>
        <w:iCs/>
        <w:spacing w:val="-2"/>
        <w:w w:val="99"/>
        <w:sz w:val="21"/>
        <w:szCs w:val="2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47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652" w:hanging="39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52" w:hanging="4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23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3"/>
      <w:numFmt w:val="upperRoman"/>
      <w:lvlText w:val="%1."/>
      <w:lvlJc w:val="left"/>
      <w:pPr>
        <w:ind w:left="652" w:hanging="452"/>
        <w:jc w:val="left"/>
      </w:pPr>
      <w:rPr>
        <w:rFonts w:hint="default"/>
        <w:spacing w:val="-2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1" w:hanging="4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5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652" w:hanging="39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52" w:hanging="4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23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5"/>
      <w:numFmt w:val="upperRoman"/>
      <w:lvlText w:val="%1."/>
      <w:lvlJc w:val="left"/>
      <w:pPr>
        <w:ind w:left="652" w:hanging="435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1" w:hanging="4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4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35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"/>
      <w:numFmt w:val="upperRoman"/>
      <w:lvlText w:val="%1."/>
      <w:lvlJc w:val="left"/>
      <w:pPr>
        <w:ind w:left="652" w:hanging="423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99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52" w:hanging="4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23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652" w:hanging="39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52" w:hanging="4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2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3"/>
      <w:numFmt w:val="upperRoman"/>
      <w:lvlText w:val="%1."/>
      <w:lvlJc w:val="left"/>
      <w:pPr>
        <w:ind w:left="652" w:hanging="452"/>
        <w:jc w:val="left"/>
      </w:pPr>
      <w:rPr>
        <w:rFonts w:hint="default"/>
        <w:spacing w:val="-2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1" w:hanging="4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5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652" w:hanging="4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1" w:hanging="4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23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52" w:hanging="39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52" w:hanging="42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1"/>
        <w:szCs w:val="21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652" w:hanging="447"/>
        <w:jc w:val="left"/>
      </w:pPr>
      <w:rPr>
        <w:rFonts w:hint="default" w:ascii="Arial" w:hAnsi="Arial" w:eastAsia="Arial" w:cs="Arial"/>
        <w:b w:val="0"/>
        <w:bCs w:val="0"/>
        <w:i/>
        <w:iCs/>
        <w:spacing w:val="-2"/>
        <w:w w:val="99"/>
        <w:position w:val="-11"/>
        <w:sz w:val="21"/>
        <w:szCs w:val="2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4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4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4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4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4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44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652" w:hanging="394"/>
        <w:jc w:val="right"/>
      </w:pPr>
      <w:rPr>
        <w:rFonts w:hint="default"/>
        <w:spacing w:val="0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1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14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65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7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68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19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71" w:hanging="394"/>
      </w:pPr>
      <w:rPr>
        <w:rFonts w:hint="default"/>
        <w:lang w:val="es-E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3"/>
      <w:szCs w:val="23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7"/>
      <w:ind w:left="20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Balance 2024.xls</dc:title>
  <dcterms:created xsi:type="dcterms:W3CDTF">2025-12-10T11:35:02Z</dcterms:created>
  <dcterms:modified xsi:type="dcterms:W3CDTF">2025-12-10T11:35:02Z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2025-12-10T00:00:00Z</vt:filetime>
  </property>
  <property fmtid="{D5CDD505-2E9C-101B-9397-08002B2CF9AE}" pid="4" name="Producer">
    <vt:lpwstr>Microsoft: Print To PDF</vt:lpwstr>
  </property>
</Properties>
</file>