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Default Extension="png" ContentType="image/png"/>
  <Override PartName="/word/header2.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0"/>
        <w:ind w:left="0"/>
        <w:rPr>
          <w:rFonts w:ascii="Times New Roman"/>
          <w:i w:val="0"/>
          <w:sz w:val="8"/>
        </w:rPr>
      </w:pPr>
      <w:r>
        <w:rPr/>
        <mc:AlternateContent>
          <mc:Choice Requires="wps">
            <w:drawing>
              <wp:anchor distT="0" distB="0" distL="0" distR="0" allowOverlap="1" layoutInCell="1" locked="0" behindDoc="0" simplePos="0" relativeHeight="15730176">
                <wp:simplePos x="0" y="0"/>
                <wp:positionH relativeFrom="page">
                  <wp:posOffset>6966310</wp:posOffset>
                </wp:positionH>
                <wp:positionV relativeFrom="page">
                  <wp:posOffset>6637701</wp:posOffset>
                </wp:positionV>
                <wp:extent cx="263525" cy="319087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263525" cy="3190875"/>
                        </a:xfrm>
                        <a:prstGeom prst="rect">
                          <a:avLst/>
                        </a:prstGeom>
                      </wps:spPr>
                      <wps:txbx>
                        <w:txbxContent>
                          <w:p>
                            <w:pPr>
                              <w:spacing w:line="129" w:lineRule="exact" w:before="16"/>
                              <w:ind w:left="20" w:right="0" w:firstLine="0"/>
                              <w:jc w:val="left"/>
                              <w:rPr>
                                <w:rFonts w:ascii="Arial MT" w:hAnsi="Arial MT"/>
                                <w:sz w:val="12"/>
                              </w:rPr>
                            </w:pPr>
                            <w:r>
                              <w:rPr>
                                <w:rFonts w:ascii="Arial MT" w:hAnsi="Arial MT"/>
                                <w:spacing w:val="-2"/>
                                <w:sz w:val="12"/>
                              </w:rPr>
                              <w:t>Cód.</w:t>
                            </w:r>
                            <w:r>
                              <w:rPr>
                                <w:rFonts w:ascii="Arial MT" w:hAnsi="Arial MT"/>
                                <w:spacing w:val="3"/>
                                <w:sz w:val="12"/>
                              </w:rPr>
                              <w:t> </w:t>
                            </w:r>
                            <w:r>
                              <w:rPr>
                                <w:rFonts w:ascii="Arial MT" w:hAnsi="Arial MT"/>
                                <w:spacing w:val="-2"/>
                                <w:sz w:val="12"/>
                              </w:rPr>
                              <w:t>Validación:</w:t>
                            </w:r>
                            <w:r>
                              <w:rPr>
                                <w:rFonts w:ascii="Arial MT" w:hAnsi="Arial MT"/>
                                <w:spacing w:val="4"/>
                                <w:sz w:val="12"/>
                              </w:rPr>
                              <w:t> </w:t>
                            </w:r>
                            <w:r>
                              <w:rPr>
                                <w:rFonts w:ascii="Arial MT" w:hAnsi="Arial MT"/>
                                <w:spacing w:val="-2"/>
                                <w:sz w:val="12"/>
                              </w:rPr>
                              <w:t>3XSNJ5ECQ2LPG3N6ZJ5A494WE</w:t>
                            </w:r>
                          </w:p>
                          <w:p>
                            <w:pPr>
                              <w:spacing w:line="120" w:lineRule="exact" w:before="0"/>
                              <w:ind w:left="20" w:right="0" w:firstLine="0"/>
                              <w:jc w:val="left"/>
                              <w:rPr>
                                <w:rFonts w:ascii="Arial MT" w:hAnsi="Arial MT"/>
                                <w:sz w:val="12"/>
                              </w:rPr>
                            </w:pPr>
                            <w:r>
                              <w:rPr>
                                <w:rFonts w:ascii="Arial MT" w:hAnsi="Arial MT"/>
                                <w:spacing w:val="-2"/>
                                <w:sz w:val="12"/>
                              </w:rPr>
                              <w:t>Verificación:</w:t>
                            </w:r>
                            <w:r>
                              <w:rPr>
                                <w:rFonts w:ascii="Arial MT" w:hAnsi="Arial MT"/>
                                <w:spacing w:val="7"/>
                                <w:sz w:val="12"/>
                              </w:rPr>
                              <w:t> </w:t>
                            </w:r>
                            <w:r>
                              <w:rPr>
                                <w:rFonts w:ascii="Arial MT" w:hAnsi="Arial MT"/>
                                <w:spacing w:val="-2"/>
                                <w:sz w:val="12"/>
                              </w:rPr>
                              <w:t>https://laorotava.sedelectronica.es/</w:t>
                            </w:r>
                          </w:p>
                          <w:p>
                            <w:pPr>
                              <w:spacing w:line="129" w:lineRule="exact" w:before="0"/>
                              <w:ind w:left="20" w:right="0" w:firstLine="0"/>
                              <w:jc w:val="left"/>
                              <w:rPr>
                                <w:rFonts w:ascii="Arial MT" w:hAnsi="Arial MT"/>
                                <w:sz w:val="12"/>
                              </w:rPr>
                            </w:pPr>
                            <w:r>
                              <w:rPr>
                                <w:rFonts w:ascii="Arial MT" w:hAnsi="Arial MT"/>
                                <w:sz w:val="12"/>
                              </w:rPr>
                              <w:t>Documento</w:t>
                            </w:r>
                            <w:r>
                              <w:rPr>
                                <w:rFonts w:ascii="Arial MT" w:hAnsi="Arial MT"/>
                                <w:spacing w:val="-9"/>
                                <w:sz w:val="12"/>
                              </w:rPr>
                              <w:t> </w:t>
                            </w:r>
                            <w:r>
                              <w:rPr>
                                <w:rFonts w:ascii="Arial MT" w:hAnsi="Arial MT"/>
                                <w:sz w:val="12"/>
                              </w:rPr>
                              <w:t>firmado</w:t>
                            </w:r>
                            <w:r>
                              <w:rPr>
                                <w:rFonts w:ascii="Arial MT" w:hAnsi="Arial MT"/>
                                <w:spacing w:val="-6"/>
                                <w:sz w:val="12"/>
                              </w:rPr>
                              <w:t> </w:t>
                            </w:r>
                            <w:r>
                              <w:rPr>
                                <w:rFonts w:ascii="Arial MT" w:hAnsi="Arial MT"/>
                                <w:sz w:val="12"/>
                              </w:rPr>
                              <w:t>electrónicamente</w:t>
                            </w:r>
                            <w:r>
                              <w:rPr>
                                <w:rFonts w:ascii="Arial MT" w:hAnsi="Arial MT"/>
                                <w:spacing w:val="-6"/>
                                <w:sz w:val="12"/>
                              </w:rPr>
                              <w:t> </w:t>
                            </w:r>
                            <w:r>
                              <w:rPr>
                                <w:rFonts w:ascii="Arial MT" w:hAnsi="Arial MT"/>
                                <w:sz w:val="12"/>
                              </w:rPr>
                              <w:t>desde</w:t>
                            </w:r>
                            <w:r>
                              <w:rPr>
                                <w:rFonts w:ascii="Arial MT" w:hAnsi="Arial MT"/>
                                <w:spacing w:val="-7"/>
                                <w:sz w:val="12"/>
                              </w:rPr>
                              <w:t> </w:t>
                            </w:r>
                            <w:r>
                              <w:rPr>
                                <w:rFonts w:ascii="Arial MT" w:hAnsi="Arial MT"/>
                                <w:sz w:val="12"/>
                              </w:rPr>
                              <w:t>la</w:t>
                            </w:r>
                            <w:r>
                              <w:rPr>
                                <w:rFonts w:ascii="Arial MT" w:hAnsi="Arial MT"/>
                                <w:spacing w:val="-6"/>
                                <w:sz w:val="12"/>
                              </w:rPr>
                              <w:t> </w:t>
                            </w:r>
                            <w:r>
                              <w:rPr>
                                <w:rFonts w:ascii="Arial MT" w:hAnsi="Arial MT"/>
                                <w:sz w:val="12"/>
                              </w:rPr>
                              <w:t>plataforma</w:t>
                            </w:r>
                            <w:r>
                              <w:rPr>
                                <w:rFonts w:ascii="Arial MT" w:hAnsi="Arial MT"/>
                                <w:spacing w:val="-6"/>
                                <w:sz w:val="12"/>
                              </w:rPr>
                              <w:t> </w:t>
                            </w:r>
                            <w:r>
                              <w:rPr>
                                <w:rFonts w:ascii="Arial MT" w:hAnsi="Arial MT"/>
                                <w:sz w:val="12"/>
                              </w:rPr>
                              <w:t>esPublico</w:t>
                            </w:r>
                            <w:r>
                              <w:rPr>
                                <w:rFonts w:ascii="Arial MT" w:hAnsi="Arial MT"/>
                                <w:spacing w:val="-7"/>
                                <w:sz w:val="12"/>
                              </w:rPr>
                              <w:t> </w:t>
                            </w:r>
                            <w:r>
                              <w:rPr>
                                <w:rFonts w:ascii="Arial MT" w:hAnsi="Arial MT"/>
                                <w:sz w:val="12"/>
                              </w:rPr>
                              <w:t>Gestiona</w:t>
                            </w:r>
                            <w:r>
                              <w:rPr>
                                <w:rFonts w:ascii="Arial MT" w:hAnsi="Arial MT"/>
                                <w:spacing w:val="-6"/>
                                <w:sz w:val="12"/>
                              </w:rPr>
                              <w:t> </w:t>
                            </w:r>
                            <w:r>
                              <w:rPr>
                                <w:rFonts w:ascii="Arial MT" w:hAnsi="Arial MT"/>
                                <w:sz w:val="12"/>
                              </w:rPr>
                              <w:t>|</w:t>
                            </w:r>
                            <w:r>
                              <w:rPr>
                                <w:rFonts w:ascii="Arial MT" w:hAnsi="Arial MT"/>
                                <w:spacing w:val="-6"/>
                                <w:sz w:val="12"/>
                              </w:rPr>
                              <w:t> </w:t>
                            </w:r>
                            <w:r>
                              <w:rPr>
                                <w:rFonts w:ascii="Arial MT" w:hAnsi="Arial MT"/>
                                <w:sz w:val="12"/>
                              </w:rPr>
                              <w:t>Página</w:t>
                            </w:r>
                            <w:r>
                              <w:rPr>
                                <w:rFonts w:ascii="Arial MT" w:hAnsi="Arial MT"/>
                                <w:spacing w:val="-7"/>
                                <w:sz w:val="12"/>
                              </w:rPr>
                              <w:t> </w:t>
                            </w:r>
                            <w:r>
                              <w:rPr>
                                <w:rFonts w:ascii="Arial MT" w:hAnsi="Arial MT"/>
                                <w:sz w:val="12"/>
                              </w:rPr>
                              <w:t>1</w:t>
                            </w:r>
                            <w:r>
                              <w:rPr>
                                <w:rFonts w:ascii="Arial MT" w:hAnsi="Arial MT"/>
                                <w:spacing w:val="-6"/>
                                <w:sz w:val="12"/>
                              </w:rPr>
                              <w:t> </w:t>
                            </w:r>
                            <w:r>
                              <w:rPr>
                                <w:rFonts w:ascii="Arial MT" w:hAnsi="Arial MT"/>
                                <w:sz w:val="12"/>
                              </w:rPr>
                              <w:t>de</w:t>
                            </w:r>
                            <w:r>
                              <w:rPr>
                                <w:rFonts w:ascii="Arial MT" w:hAnsi="Arial MT"/>
                                <w:spacing w:val="-6"/>
                                <w:sz w:val="12"/>
                              </w:rPr>
                              <w:t> </w:t>
                            </w:r>
                            <w:r>
                              <w:rPr>
                                <w:rFonts w:ascii="Arial MT" w:hAnsi="Arial MT"/>
                                <w:spacing w:val="-10"/>
                                <w:sz w:val="12"/>
                              </w:rPr>
                              <w:t>5</w:t>
                            </w:r>
                          </w:p>
                        </w:txbxContent>
                      </wps:txbx>
                      <wps:bodyPr wrap="square" lIns="0" tIns="0" rIns="0" bIns="0" rtlCol="0" vert="vert270">
                        <a:noAutofit/>
                      </wps:bodyPr>
                    </wps:wsp>
                  </a:graphicData>
                </a:graphic>
              </wp:anchor>
            </w:drawing>
          </mc:Choice>
          <mc:Fallback>
            <w:pict>
              <v:shape style="position:absolute;margin-left:548.528381pt;margin-top:522.653687pt;width:20.75pt;height:251.25pt;mso-position-horizontal-relative:page;mso-position-vertical-relative:page;z-index:15730176" type="#_x0000_t202" id="docshape2" filled="false" stroked="false">
                <v:textbox inset="0,0,0,0" style="layout-flow:vertical;mso-layout-flow-alt:bottom-to-top">
                  <w:txbxContent>
                    <w:p>
                      <w:pPr>
                        <w:spacing w:line="129" w:lineRule="exact" w:before="16"/>
                        <w:ind w:left="20" w:right="0" w:firstLine="0"/>
                        <w:jc w:val="left"/>
                        <w:rPr>
                          <w:rFonts w:ascii="Arial MT" w:hAnsi="Arial MT"/>
                          <w:sz w:val="12"/>
                        </w:rPr>
                      </w:pPr>
                      <w:r>
                        <w:rPr>
                          <w:rFonts w:ascii="Arial MT" w:hAnsi="Arial MT"/>
                          <w:spacing w:val="-2"/>
                          <w:sz w:val="12"/>
                        </w:rPr>
                        <w:t>Cód.</w:t>
                      </w:r>
                      <w:r>
                        <w:rPr>
                          <w:rFonts w:ascii="Arial MT" w:hAnsi="Arial MT"/>
                          <w:spacing w:val="3"/>
                          <w:sz w:val="12"/>
                        </w:rPr>
                        <w:t> </w:t>
                      </w:r>
                      <w:r>
                        <w:rPr>
                          <w:rFonts w:ascii="Arial MT" w:hAnsi="Arial MT"/>
                          <w:spacing w:val="-2"/>
                          <w:sz w:val="12"/>
                        </w:rPr>
                        <w:t>Validación:</w:t>
                      </w:r>
                      <w:r>
                        <w:rPr>
                          <w:rFonts w:ascii="Arial MT" w:hAnsi="Arial MT"/>
                          <w:spacing w:val="4"/>
                          <w:sz w:val="12"/>
                        </w:rPr>
                        <w:t> </w:t>
                      </w:r>
                      <w:r>
                        <w:rPr>
                          <w:rFonts w:ascii="Arial MT" w:hAnsi="Arial MT"/>
                          <w:spacing w:val="-2"/>
                          <w:sz w:val="12"/>
                        </w:rPr>
                        <w:t>3XSNJ5ECQ2LPG3N6ZJ5A494WE</w:t>
                      </w:r>
                    </w:p>
                    <w:p>
                      <w:pPr>
                        <w:spacing w:line="120" w:lineRule="exact" w:before="0"/>
                        <w:ind w:left="20" w:right="0" w:firstLine="0"/>
                        <w:jc w:val="left"/>
                        <w:rPr>
                          <w:rFonts w:ascii="Arial MT" w:hAnsi="Arial MT"/>
                          <w:sz w:val="12"/>
                        </w:rPr>
                      </w:pPr>
                      <w:r>
                        <w:rPr>
                          <w:rFonts w:ascii="Arial MT" w:hAnsi="Arial MT"/>
                          <w:spacing w:val="-2"/>
                          <w:sz w:val="12"/>
                        </w:rPr>
                        <w:t>Verificación:</w:t>
                      </w:r>
                      <w:r>
                        <w:rPr>
                          <w:rFonts w:ascii="Arial MT" w:hAnsi="Arial MT"/>
                          <w:spacing w:val="7"/>
                          <w:sz w:val="12"/>
                        </w:rPr>
                        <w:t> </w:t>
                      </w:r>
                      <w:r>
                        <w:rPr>
                          <w:rFonts w:ascii="Arial MT" w:hAnsi="Arial MT"/>
                          <w:spacing w:val="-2"/>
                          <w:sz w:val="12"/>
                        </w:rPr>
                        <w:t>https://laorotava.sedelectronica.es/</w:t>
                      </w:r>
                    </w:p>
                    <w:p>
                      <w:pPr>
                        <w:spacing w:line="129" w:lineRule="exact" w:before="0"/>
                        <w:ind w:left="20" w:right="0" w:firstLine="0"/>
                        <w:jc w:val="left"/>
                        <w:rPr>
                          <w:rFonts w:ascii="Arial MT" w:hAnsi="Arial MT"/>
                          <w:sz w:val="12"/>
                        </w:rPr>
                      </w:pPr>
                      <w:r>
                        <w:rPr>
                          <w:rFonts w:ascii="Arial MT" w:hAnsi="Arial MT"/>
                          <w:sz w:val="12"/>
                        </w:rPr>
                        <w:t>Documento</w:t>
                      </w:r>
                      <w:r>
                        <w:rPr>
                          <w:rFonts w:ascii="Arial MT" w:hAnsi="Arial MT"/>
                          <w:spacing w:val="-9"/>
                          <w:sz w:val="12"/>
                        </w:rPr>
                        <w:t> </w:t>
                      </w:r>
                      <w:r>
                        <w:rPr>
                          <w:rFonts w:ascii="Arial MT" w:hAnsi="Arial MT"/>
                          <w:sz w:val="12"/>
                        </w:rPr>
                        <w:t>firmado</w:t>
                      </w:r>
                      <w:r>
                        <w:rPr>
                          <w:rFonts w:ascii="Arial MT" w:hAnsi="Arial MT"/>
                          <w:spacing w:val="-6"/>
                          <w:sz w:val="12"/>
                        </w:rPr>
                        <w:t> </w:t>
                      </w:r>
                      <w:r>
                        <w:rPr>
                          <w:rFonts w:ascii="Arial MT" w:hAnsi="Arial MT"/>
                          <w:sz w:val="12"/>
                        </w:rPr>
                        <w:t>electrónicamente</w:t>
                      </w:r>
                      <w:r>
                        <w:rPr>
                          <w:rFonts w:ascii="Arial MT" w:hAnsi="Arial MT"/>
                          <w:spacing w:val="-6"/>
                          <w:sz w:val="12"/>
                        </w:rPr>
                        <w:t> </w:t>
                      </w:r>
                      <w:r>
                        <w:rPr>
                          <w:rFonts w:ascii="Arial MT" w:hAnsi="Arial MT"/>
                          <w:sz w:val="12"/>
                        </w:rPr>
                        <w:t>desde</w:t>
                      </w:r>
                      <w:r>
                        <w:rPr>
                          <w:rFonts w:ascii="Arial MT" w:hAnsi="Arial MT"/>
                          <w:spacing w:val="-7"/>
                          <w:sz w:val="12"/>
                        </w:rPr>
                        <w:t> </w:t>
                      </w:r>
                      <w:r>
                        <w:rPr>
                          <w:rFonts w:ascii="Arial MT" w:hAnsi="Arial MT"/>
                          <w:sz w:val="12"/>
                        </w:rPr>
                        <w:t>la</w:t>
                      </w:r>
                      <w:r>
                        <w:rPr>
                          <w:rFonts w:ascii="Arial MT" w:hAnsi="Arial MT"/>
                          <w:spacing w:val="-6"/>
                          <w:sz w:val="12"/>
                        </w:rPr>
                        <w:t> </w:t>
                      </w:r>
                      <w:r>
                        <w:rPr>
                          <w:rFonts w:ascii="Arial MT" w:hAnsi="Arial MT"/>
                          <w:sz w:val="12"/>
                        </w:rPr>
                        <w:t>plataforma</w:t>
                      </w:r>
                      <w:r>
                        <w:rPr>
                          <w:rFonts w:ascii="Arial MT" w:hAnsi="Arial MT"/>
                          <w:spacing w:val="-6"/>
                          <w:sz w:val="12"/>
                        </w:rPr>
                        <w:t> </w:t>
                      </w:r>
                      <w:r>
                        <w:rPr>
                          <w:rFonts w:ascii="Arial MT" w:hAnsi="Arial MT"/>
                          <w:sz w:val="12"/>
                        </w:rPr>
                        <w:t>esPublico</w:t>
                      </w:r>
                      <w:r>
                        <w:rPr>
                          <w:rFonts w:ascii="Arial MT" w:hAnsi="Arial MT"/>
                          <w:spacing w:val="-7"/>
                          <w:sz w:val="12"/>
                        </w:rPr>
                        <w:t> </w:t>
                      </w:r>
                      <w:r>
                        <w:rPr>
                          <w:rFonts w:ascii="Arial MT" w:hAnsi="Arial MT"/>
                          <w:sz w:val="12"/>
                        </w:rPr>
                        <w:t>Gestiona</w:t>
                      </w:r>
                      <w:r>
                        <w:rPr>
                          <w:rFonts w:ascii="Arial MT" w:hAnsi="Arial MT"/>
                          <w:spacing w:val="-6"/>
                          <w:sz w:val="12"/>
                        </w:rPr>
                        <w:t> </w:t>
                      </w:r>
                      <w:r>
                        <w:rPr>
                          <w:rFonts w:ascii="Arial MT" w:hAnsi="Arial MT"/>
                          <w:sz w:val="12"/>
                        </w:rPr>
                        <w:t>|</w:t>
                      </w:r>
                      <w:r>
                        <w:rPr>
                          <w:rFonts w:ascii="Arial MT" w:hAnsi="Arial MT"/>
                          <w:spacing w:val="-6"/>
                          <w:sz w:val="12"/>
                        </w:rPr>
                        <w:t> </w:t>
                      </w:r>
                      <w:r>
                        <w:rPr>
                          <w:rFonts w:ascii="Arial MT" w:hAnsi="Arial MT"/>
                          <w:sz w:val="12"/>
                        </w:rPr>
                        <w:t>Página</w:t>
                      </w:r>
                      <w:r>
                        <w:rPr>
                          <w:rFonts w:ascii="Arial MT" w:hAnsi="Arial MT"/>
                          <w:spacing w:val="-7"/>
                          <w:sz w:val="12"/>
                        </w:rPr>
                        <w:t> </w:t>
                      </w:r>
                      <w:r>
                        <w:rPr>
                          <w:rFonts w:ascii="Arial MT" w:hAnsi="Arial MT"/>
                          <w:sz w:val="12"/>
                        </w:rPr>
                        <w:t>1</w:t>
                      </w:r>
                      <w:r>
                        <w:rPr>
                          <w:rFonts w:ascii="Arial MT" w:hAnsi="Arial MT"/>
                          <w:spacing w:val="-6"/>
                          <w:sz w:val="12"/>
                        </w:rPr>
                        <w:t> </w:t>
                      </w:r>
                      <w:r>
                        <w:rPr>
                          <w:rFonts w:ascii="Arial MT" w:hAnsi="Arial MT"/>
                          <w:sz w:val="12"/>
                        </w:rPr>
                        <w:t>de</w:t>
                      </w:r>
                      <w:r>
                        <w:rPr>
                          <w:rFonts w:ascii="Arial MT" w:hAnsi="Arial MT"/>
                          <w:spacing w:val="-6"/>
                          <w:sz w:val="12"/>
                        </w:rPr>
                        <w:t> </w:t>
                      </w:r>
                      <w:r>
                        <w:rPr>
                          <w:rFonts w:ascii="Arial MT" w:hAnsi="Arial MT"/>
                          <w:spacing w:val="-10"/>
                          <w:sz w:val="12"/>
                        </w:rPr>
                        <w:t>5</w:t>
                      </w:r>
                    </w:p>
                  </w:txbxContent>
                </v:textbox>
                <w10:wrap type="none"/>
              </v:shape>
            </w:pict>
          </mc:Fallback>
        </mc:AlternateContent>
      </w:r>
    </w:p>
    <w:p>
      <w:pPr>
        <w:pStyle w:val="BodyText"/>
        <w:spacing w:line="20" w:lineRule="exact"/>
        <w:ind w:left="1142"/>
        <w:rPr>
          <w:rFonts w:ascii="Times New Roman"/>
          <w:i w:val="0"/>
          <w:sz w:val="2"/>
        </w:rPr>
      </w:pPr>
      <w:r>
        <w:rPr>
          <w:rFonts w:ascii="Times New Roman"/>
          <w:i w:val="0"/>
          <w:sz w:val="2"/>
        </w:rPr>
        <mc:AlternateContent>
          <mc:Choice Requires="wps">
            <w:drawing>
              <wp:inline distT="0" distB="0" distL="0" distR="0">
                <wp:extent cx="5399405" cy="6350"/>
                <wp:effectExtent l="9525" t="0" r="1270" b="3175"/>
                <wp:docPr id="6" name="Group 6"/>
                <wp:cNvGraphicFramePr>
                  <a:graphicFrameLocks/>
                </wp:cNvGraphicFramePr>
                <a:graphic>
                  <a:graphicData uri="http://schemas.microsoft.com/office/word/2010/wordprocessingGroup">
                    <wpg:wgp>
                      <wpg:cNvPr id="6" name="Group 6"/>
                      <wpg:cNvGrpSpPr/>
                      <wpg:grpSpPr>
                        <a:xfrm>
                          <a:off x="0" y="0"/>
                          <a:ext cx="5399405" cy="6350"/>
                          <a:chExt cx="5399405" cy="6350"/>
                        </a:xfrm>
                      </wpg:grpSpPr>
                      <wps:wsp>
                        <wps:cNvPr id="7" name="Graphic 7"/>
                        <wps:cNvSpPr/>
                        <wps:spPr>
                          <a:xfrm>
                            <a:off x="0" y="3175"/>
                            <a:ext cx="5399405" cy="1270"/>
                          </a:xfrm>
                          <a:custGeom>
                            <a:avLst/>
                            <a:gdLst/>
                            <a:ahLst/>
                            <a:cxnLst/>
                            <a:rect l="l" t="t" r="r" b="b"/>
                            <a:pathLst>
                              <a:path w="5399405" h="0">
                                <a:moveTo>
                                  <a:pt x="5399405" y="0"/>
                                </a:moveTo>
                                <a:lnTo>
                                  <a:pt x="0"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25.15pt;height:.5pt;mso-position-horizontal-relative:char;mso-position-vertical-relative:line" id="docshapegroup3" coordorigin="0,0" coordsize="8503,10">
                <v:line style="position:absolute" from="8503,5" to="0,5" stroked="true" strokeweight=".5pt" strokecolor="#000000">
                  <v:stroke dashstyle="solid"/>
                </v:line>
              </v:group>
            </w:pict>
          </mc:Fallback>
        </mc:AlternateContent>
      </w:r>
      <w:r>
        <w:rPr>
          <w:rFonts w:ascii="Times New Roman"/>
          <w:i w:val="0"/>
          <w:sz w:val="2"/>
        </w:rPr>
      </w:r>
    </w:p>
    <w:p>
      <w:pPr>
        <w:spacing w:before="189"/>
        <w:ind w:left="1144" w:right="0" w:firstLine="0"/>
        <w:jc w:val="left"/>
        <w:rPr>
          <w:rFonts w:ascii="Arial MT" w:hAnsi="Arial MT"/>
          <w:sz w:val="22"/>
        </w:rPr>
      </w:pPr>
      <w:r>
        <w:rPr/>
        <mc:AlternateContent>
          <mc:Choice Requires="wps">
            <w:drawing>
              <wp:anchor distT="0" distB="0" distL="0" distR="0" allowOverlap="1" layoutInCell="1" locked="0" behindDoc="0" simplePos="0" relativeHeight="15729664">
                <wp:simplePos x="0" y="0"/>
                <wp:positionH relativeFrom="page">
                  <wp:posOffset>381000</wp:posOffset>
                </wp:positionH>
                <wp:positionV relativeFrom="paragraph">
                  <wp:posOffset>-34302</wp:posOffset>
                </wp:positionV>
                <wp:extent cx="368300" cy="292925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368300" cy="2929255"/>
                        </a:xfrm>
                        <a:prstGeom prst="rect">
                          <a:avLst/>
                        </a:prstGeom>
                        <a:ln w="6350">
                          <a:solidFill>
                            <a:srgbClr val="7F7F7F"/>
                          </a:solidFill>
                          <a:prstDash val="solid"/>
                        </a:ln>
                      </wps:spPr>
                      <wps:txbx>
                        <w:txbxContent>
                          <w:p>
                            <w:pPr>
                              <w:spacing w:line="208" w:lineRule="auto" w:before="53"/>
                              <w:ind w:left="1215" w:right="2053" w:firstLine="0"/>
                              <w:jc w:val="left"/>
                              <w:rPr>
                                <w:rFonts w:ascii="Arial MT" w:hAnsi="Arial MT"/>
                                <w:sz w:val="10"/>
                              </w:rPr>
                            </w:pPr>
                            <w:r>
                              <w:rPr>
                                <w:rFonts w:ascii="Arial MT" w:hAnsi="Arial MT"/>
                                <w:sz w:val="10"/>
                              </w:rPr>
                              <w:t>Adela Díaz Morales (1 de 1)</w:t>
                            </w:r>
                            <w:r>
                              <w:rPr>
                                <w:rFonts w:ascii="Arial MT" w:hAnsi="Arial MT"/>
                                <w:spacing w:val="40"/>
                                <w:sz w:val="10"/>
                              </w:rPr>
                              <w:t> </w:t>
                            </w:r>
                            <w:r>
                              <w:rPr>
                                <w:rFonts w:ascii="Arial MT" w:hAnsi="Arial MT"/>
                                <w:sz w:val="10"/>
                              </w:rPr>
                              <w:t>Secretaria</w:t>
                            </w:r>
                            <w:r>
                              <w:rPr>
                                <w:rFonts w:ascii="Arial MT" w:hAnsi="Arial MT"/>
                                <w:spacing w:val="-7"/>
                                <w:sz w:val="10"/>
                              </w:rPr>
                              <w:t> </w:t>
                            </w:r>
                            <w:r>
                              <w:rPr>
                                <w:rFonts w:ascii="Arial MT" w:hAnsi="Arial MT"/>
                                <w:sz w:val="10"/>
                              </w:rPr>
                              <w:t>General</w:t>
                            </w:r>
                            <w:r>
                              <w:rPr>
                                <w:rFonts w:ascii="Arial MT" w:hAnsi="Arial MT"/>
                                <w:spacing w:val="-7"/>
                                <w:sz w:val="10"/>
                              </w:rPr>
                              <w:t> </w:t>
                            </w:r>
                            <w:r>
                              <w:rPr>
                                <w:rFonts w:ascii="Arial MT" w:hAnsi="Arial MT"/>
                                <w:sz w:val="10"/>
                              </w:rPr>
                              <w:t>Accidental</w:t>
                            </w:r>
                            <w:r>
                              <w:rPr>
                                <w:rFonts w:ascii="Arial MT" w:hAnsi="Arial MT"/>
                                <w:spacing w:val="40"/>
                                <w:sz w:val="10"/>
                              </w:rPr>
                              <w:t> </w:t>
                            </w:r>
                            <w:r>
                              <w:rPr>
                                <w:rFonts w:ascii="Arial MT" w:hAnsi="Arial MT"/>
                                <w:sz w:val="10"/>
                              </w:rPr>
                              <w:t>Fecha Firma: 27/07/2023</w:t>
                            </w:r>
                          </w:p>
                          <w:p>
                            <w:pPr>
                              <w:spacing w:line="103" w:lineRule="exact" w:before="0"/>
                              <w:ind w:left="1215" w:right="0" w:firstLine="0"/>
                              <w:jc w:val="left"/>
                              <w:rPr>
                                <w:rFonts w:ascii="Arial MT"/>
                                <w:sz w:val="10"/>
                              </w:rPr>
                            </w:pPr>
                            <w:r>
                              <w:rPr>
                                <w:rFonts w:ascii="Arial MT"/>
                                <w:sz w:val="10"/>
                              </w:rPr>
                              <w:t>HASH:</w:t>
                            </w:r>
                            <w:r>
                              <w:rPr>
                                <w:rFonts w:ascii="Arial MT"/>
                                <w:spacing w:val="-5"/>
                                <w:sz w:val="10"/>
                              </w:rPr>
                              <w:t> </w:t>
                            </w:r>
                            <w:r>
                              <w:rPr>
                                <w:rFonts w:ascii="Arial MT"/>
                                <w:spacing w:val="-2"/>
                                <w:sz w:val="10"/>
                              </w:rPr>
                              <w:t>56c2f86475f620365bd1830543cce4b3</w:t>
                            </w:r>
                          </w:p>
                        </w:txbxContent>
                      </wps:txbx>
                      <wps:bodyPr wrap="square" lIns="0" tIns="0" rIns="0" bIns="0" rtlCol="0" vert="vert270">
                        <a:noAutofit/>
                      </wps:bodyPr>
                    </wps:wsp>
                  </a:graphicData>
                </a:graphic>
              </wp:anchor>
            </w:drawing>
          </mc:Choice>
          <mc:Fallback>
            <w:pict>
              <v:shape style="position:absolute;margin-left:30pt;margin-top:-2.701pt;width:29pt;height:230.65pt;mso-position-horizontal-relative:page;mso-position-vertical-relative:paragraph;z-index:15729664" type="#_x0000_t202" id="docshape4" filled="false" stroked="true" strokeweight=".5pt" strokecolor="#7f7f7f">
                <v:textbox inset="0,0,0,0" style="layout-flow:vertical;mso-layout-flow-alt:bottom-to-top">
                  <w:txbxContent>
                    <w:p>
                      <w:pPr>
                        <w:spacing w:line="208" w:lineRule="auto" w:before="53"/>
                        <w:ind w:left="1215" w:right="2053" w:firstLine="0"/>
                        <w:jc w:val="left"/>
                        <w:rPr>
                          <w:rFonts w:ascii="Arial MT" w:hAnsi="Arial MT"/>
                          <w:sz w:val="10"/>
                        </w:rPr>
                      </w:pPr>
                      <w:r>
                        <w:rPr>
                          <w:rFonts w:ascii="Arial MT" w:hAnsi="Arial MT"/>
                          <w:sz w:val="10"/>
                        </w:rPr>
                        <w:t>Adela Díaz Morales (1 de 1)</w:t>
                      </w:r>
                      <w:r>
                        <w:rPr>
                          <w:rFonts w:ascii="Arial MT" w:hAnsi="Arial MT"/>
                          <w:spacing w:val="40"/>
                          <w:sz w:val="10"/>
                        </w:rPr>
                        <w:t> </w:t>
                      </w:r>
                      <w:r>
                        <w:rPr>
                          <w:rFonts w:ascii="Arial MT" w:hAnsi="Arial MT"/>
                          <w:sz w:val="10"/>
                        </w:rPr>
                        <w:t>Secretaria</w:t>
                      </w:r>
                      <w:r>
                        <w:rPr>
                          <w:rFonts w:ascii="Arial MT" w:hAnsi="Arial MT"/>
                          <w:spacing w:val="-7"/>
                          <w:sz w:val="10"/>
                        </w:rPr>
                        <w:t> </w:t>
                      </w:r>
                      <w:r>
                        <w:rPr>
                          <w:rFonts w:ascii="Arial MT" w:hAnsi="Arial MT"/>
                          <w:sz w:val="10"/>
                        </w:rPr>
                        <w:t>General</w:t>
                      </w:r>
                      <w:r>
                        <w:rPr>
                          <w:rFonts w:ascii="Arial MT" w:hAnsi="Arial MT"/>
                          <w:spacing w:val="-7"/>
                          <w:sz w:val="10"/>
                        </w:rPr>
                        <w:t> </w:t>
                      </w:r>
                      <w:r>
                        <w:rPr>
                          <w:rFonts w:ascii="Arial MT" w:hAnsi="Arial MT"/>
                          <w:sz w:val="10"/>
                        </w:rPr>
                        <w:t>Accidental</w:t>
                      </w:r>
                      <w:r>
                        <w:rPr>
                          <w:rFonts w:ascii="Arial MT" w:hAnsi="Arial MT"/>
                          <w:spacing w:val="40"/>
                          <w:sz w:val="10"/>
                        </w:rPr>
                        <w:t> </w:t>
                      </w:r>
                      <w:r>
                        <w:rPr>
                          <w:rFonts w:ascii="Arial MT" w:hAnsi="Arial MT"/>
                          <w:sz w:val="10"/>
                        </w:rPr>
                        <w:t>Fecha Firma: 27/07/2023</w:t>
                      </w:r>
                    </w:p>
                    <w:p>
                      <w:pPr>
                        <w:spacing w:line="103" w:lineRule="exact" w:before="0"/>
                        <w:ind w:left="1215" w:right="0" w:firstLine="0"/>
                        <w:jc w:val="left"/>
                        <w:rPr>
                          <w:rFonts w:ascii="Arial MT"/>
                          <w:sz w:val="10"/>
                        </w:rPr>
                      </w:pPr>
                      <w:r>
                        <w:rPr>
                          <w:rFonts w:ascii="Arial MT"/>
                          <w:sz w:val="10"/>
                        </w:rPr>
                        <w:t>HASH:</w:t>
                      </w:r>
                      <w:r>
                        <w:rPr>
                          <w:rFonts w:ascii="Arial MT"/>
                          <w:spacing w:val="-5"/>
                          <w:sz w:val="10"/>
                        </w:rPr>
                        <w:t> </w:t>
                      </w:r>
                      <w:r>
                        <w:rPr>
                          <w:rFonts w:ascii="Arial MT"/>
                          <w:spacing w:val="-2"/>
                          <w:sz w:val="10"/>
                        </w:rPr>
                        <w:t>56c2f86475f620365bd1830543cce4b3</w:t>
                      </w:r>
                    </w:p>
                  </w:txbxContent>
                </v:textbox>
                <v:stroke dashstyle="solid"/>
                <w10:wrap type="none"/>
              </v:shape>
            </w:pict>
          </mc:Fallback>
        </mc:AlternateContent>
      </w:r>
      <w:r>
        <w:rPr>
          <w:b/>
          <w:sz w:val="22"/>
        </w:rPr>
        <w:t>Órgano</w:t>
      </w:r>
      <w:r>
        <w:rPr>
          <w:b/>
          <w:spacing w:val="80"/>
          <w:w w:val="150"/>
          <w:sz w:val="22"/>
        </w:rPr>
        <w:t> </w:t>
      </w:r>
      <w:r>
        <w:rPr>
          <w:b/>
          <w:sz w:val="22"/>
        </w:rPr>
        <w:t>gestor:</w:t>
      </w:r>
      <w:r>
        <w:rPr>
          <w:b/>
          <w:spacing w:val="80"/>
          <w:w w:val="150"/>
          <w:sz w:val="22"/>
        </w:rPr>
        <w:t> </w:t>
      </w:r>
      <w:r>
        <w:rPr>
          <w:rFonts w:ascii="Arial MT" w:hAnsi="Arial MT"/>
          <w:sz w:val="22"/>
        </w:rPr>
        <w:t>Concejalía</w:t>
      </w:r>
      <w:r>
        <w:rPr>
          <w:rFonts w:ascii="Arial MT" w:hAnsi="Arial MT"/>
          <w:spacing w:val="80"/>
          <w:w w:val="150"/>
          <w:sz w:val="22"/>
        </w:rPr>
        <w:t> </w:t>
      </w:r>
      <w:r>
        <w:rPr>
          <w:rFonts w:ascii="Arial MT" w:hAnsi="Arial MT"/>
          <w:sz w:val="22"/>
        </w:rPr>
        <w:t>de</w:t>
      </w:r>
      <w:r>
        <w:rPr>
          <w:rFonts w:ascii="Arial MT" w:hAnsi="Arial MT"/>
          <w:spacing w:val="80"/>
          <w:w w:val="150"/>
          <w:sz w:val="22"/>
        </w:rPr>
        <w:t> </w:t>
      </w:r>
      <w:r>
        <w:rPr>
          <w:rFonts w:ascii="Arial MT" w:hAnsi="Arial MT"/>
          <w:sz w:val="22"/>
        </w:rPr>
        <w:t>Bienestar</w:t>
      </w:r>
      <w:r>
        <w:rPr>
          <w:rFonts w:ascii="Arial MT" w:hAnsi="Arial MT"/>
          <w:spacing w:val="80"/>
          <w:w w:val="150"/>
          <w:sz w:val="22"/>
        </w:rPr>
        <w:t> </w:t>
      </w:r>
      <w:r>
        <w:rPr>
          <w:rFonts w:ascii="Arial MT" w:hAnsi="Arial MT"/>
          <w:sz w:val="22"/>
        </w:rPr>
        <w:t>Social,</w:t>
      </w:r>
      <w:r>
        <w:rPr>
          <w:rFonts w:ascii="Arial MT" w:hAnsi="Arial MT"/>
          <w:spacing w:val="80"/>
          <w:w w:val="150"/>
          <w:sz w:val="22"/>
        </w:rPr>
        <w:t> </w:t>
      </w:r>
      <w:r>
        <w:rPr>
          <w:rFonts w:ascii="Arial MT" w:hAnsi="Arial MT"/>
          <w:sz w:val="22"/>
        </w:rPr>
        <w:t>Sanidad,</w:t>
      </w:r>
      <w:r>
        <w:rPr>
          <w:rFonts w:ascii="Arial MT" w:hAnsi="Arial MT"/>
          <w:spacing w:val="80"/>
          <w:w w:val="150"/>
          <w:sz w:val="22"/>
        </w:rPr>
        <w:t> </w:t>
      </w:r>
      <w:r>
        <w:rPr>
          <w:rFonts w:ascii="Arial MT" w:hAnsi="Arial MT"/>
          <w:sz w:val="22"/>
        </w:rPr>
        <w:t>Bienestar</w:t>
      </w:r>
      <w:r>
        <w:rPr>
          <w:rFonts w:ascii="Arial MT" w:hAnsi="Arial MT"/>
          <w:spacing w:val="80"/>
          <w:w w:val="150"/>
          <w:sz w:val="22"/>
        </w:rPr>
        <w:t> </w:t>
      </w:r>
      <w:r>
        <w:rPr>
          <w:rFonts w:ascii="Arial MT" w:hAnsi="Arial MT"/>
          <w:sz w:val="22"/>
        </w:rPr>
        <w:t>Animal, Drogodependencias, Formación y Empleo, Igualdad y Vivienda</w:t>
      </w:r>
    </w:p>
    <w:p>
      <w:pPr>
        <w:spacing w:line="252" w:lineRule="exact" w:before="0"/>
        <w:ind w:left="1144" w:right="0" w:firstLine="0"/>
        <w:jc w:val="left"/>
        <w:rPr>
          <w:rFonts w:ascii="Arial MT" w:hAnsi="Arial MT"/>
          <w:sz w:val="22"/>
        </w:rPr>
      </w:pPr>
      <w:r>
        <w:rPr>
          <w:b/>
          <w:sz w:val="22"/>
        </w:rPr>
        <w:t>Unidad</w:t>
      </w:r>
      <w:r>
        <w:rPr>
          <w:b/>
          <w:spacing w:val="-14"/>
          <w:sz w:val="22"/>
        </w:rPr>
        <w:t> </w:t>
      </w:r>
      <w:r>
        <w:rPr>
          <w:b/>
          <w:sz w:val="22"/>
        </w:rPr>
        <w:t>Administrativa:</w:t>
      </w:r>
      <w:r>
        <w:rPr>
          <w:b/>
          <w:spacing w:val="-4"/>
          <w:sz w:val="22"/>
        </w:rPr>
        <w:t> </w:t>
      </w:r>
      <w:r>
        <w:rPr>
          <w:rFonts w:ascii="Arial MT" w:hAnsi="Arial MT"/>
          <w:sz w:val="22"/>
        </w:rPr>
        <w:t>Área</w:t>
      </w:r>
      <w:r>
        <w:rPr>
          <w:rFonts w:ascii="Arial MT" w:hAnsi="Arial MT"/>
          <w:spacing w:val="-5"/>
          <w:sz w:val="22"/>
        </w:rPr>
        <w:t> </w:t>
      </w:r>
      <w:r>
        <w:rPr>
          <w:rFonts w:ascii="Arial MT" w:hAnsi="Arial MT"/>
          <w:sz w:val="22"/>
        </w:rPr>
        <w:t>de</w:t>
      </w:r>
      <w:r>
        <w:rPr>
          <w:rFonts w:ascii="Arial MT" w:hAnsi="Arial MT"/>
          <w:spacing w:val="-4"/>
          <w:sz w:val="22"/>
        </w:rPr>
        <w:t> </w:t>
      </w:r>
      <w:r>
        <w:rPr>
          <w:rFonts w:ascii="Arial MT" w:hAnsi="Arial MT"/>
          <w:sz w:val="22"/>
        </w:rPr>
        <w:t>Protección</w:t>
      </w:r>
      <w:r>
        <w:rPr>
          <w:rFonts w:ascii="Arial MT" w:hAnsi="Arial MT"/>
          <w:spacing w:val="-4"/>
          <w:sz w:val="22"/>
        </w:rPr>
        <w:t> </w:t>
      </w:r>
      <w:r>
        <w:rPr>
          <w:rFonts w:ascii="Arial MT" w:hAnsi="Arial MT"/>
          <w:sz w:val="22"/>
        </w:rPr>
        <w:t>y</w:t>
      </w:r>
      <w:r>
        <w:rPr>
          <w:rFonts w:ascii="Arial MT" w:hAnsi="Arial MT"/>
          <w:spacing w:val="-4"/>
          <w:sz w:val="22"/>
        </w:rPr>
        <w:t> </w:t>
      </w:r>
      <w:r>
        <w:rPr>
          <w:rFonts w:ascii="Arial MT" w:hAnsi="Arial MT"/>
          <w:sz w:val="22"/>
        </w:rPr>
        <w:t>Promoción</w:t>
      </w:r>
      <w:r>
        <w:rPr>
          <w:rFonts w:ascii="Arial MT" w:hAnsi="Arial MT"/>
          <w:spacing w:val="-4"/>
          <w:sz w:val="22"/>
        </w:rPr>
        <w:t> </w:t>
      </w:r>
      <w:r>
        <w:rPr>
          <w:rFonts w:ascii="Arial MT" w:hAnsi="Arial MT"/>
          <w:spacing w:val="-2"/>
          <w:sz w:val="22"/>
        </w:rPr>
        <w:t>Social</w:t>
      </w:r>
    </w:p>
    <w:p>
      <w:pPr>
        <w:spacing w:line="252" w:lineRule="exact" w:before="0"/>
        <w:ind w:left="1144" w:right="0" w:firstLine="0"/>
        <w:jc w:val="left"/>
        <w:rPr>
          <w:rFonts w:ascii="Arial MT" w:hAnsi="Arial MT"/>
          <w:sz w:val="22"/>
        </w:rPr>
      </w:pPr>
      <w:r>
        <w:rPr>
          <w:b/>
          <w:sz w:val="22"/>
        </w:rPr>
        <w:t>Expediente</w:t>
      </w:r>
      <w:r>
        <w:rPr>
          <w:b/>
          <w:spacing w:val="-5"/>
          <w:sz w:val="22"/>
        </w:rPr>
        <w:t> </w:t>
      </w:r>
      <w:r>
        <w:rPr>
          <w:b/>
          <w:sz w:val="22"/>
        </w:rPr>
        <w:t>n.º:</w:t>
      </w:r>
      <w:r>
        <w:rPr>
          <w:b/>
          <w:spacing w:val="-5"/>
          <w:sz w:val="22"/>
        </w:rPr>
        <w:t> </w:t>
      </w:r>
      <w:r>
        <w:rPr>
          <w:rFonts w:ascii="Arial MT" w:hAnsi="Arial MT"/>
          <w:spacing w:val="-2"/>
          <w:sz w:val="22"/>
        </w:rPr>
        <w:t>8393/2023</w:t>
      </w:r>
    </w:p>
    <w:p>
      <w:pPr>
        <w:spacing w:line="252" w:lineRule="exact" w:before="1"/>
        <w:ind w:left="1144" w:right="0" w:firstLine="0"/>
        <w:jc w:val="left"/>
        <w:rPr>
          <w:rFonts w:ascii="Arial MT" w:hAnsi="Arial MT"/>
          <w:sz w:val="22"/>
        </w:rPr>
      </w:pPr>
      <w:r>
        <w:rPr>
          <w:b/>
          <w:sz w:val="22"/>
        </w:rPr>
        <w:t>Procedimiento:</w:t>
      </w:r>
      <w:r>
        <w:rPr>
          <w:b/>
          <w:spacing w:val="-4"/>
          <w:sz w:val="22"/>
        </w:rPr>
        <w:t> </w:t>
      </w:r>
      <w:r>
        <w:rPr>
          <w:rFonts w:ascii="Arial MT" w:hAnsi="Arial MT"/>
          <w:sz w:val="22"/>
        </w:rPr>
        <w:t>Concesión</w:t>
      </w:r>
      <w:r>
        <w:rPr>
          <w:rFonts w:ascii="Arial MT" w:hAnsi="Arial MT"/>
          <w:spacing w:val="-5"/>
          <w:sz w:val="22"/>
        </w:rPr>
        <w:t> </w:t>
      </w:r>
      <w:r>
        <w:rPr>
          <w:rFonts w:ascii="Arial MT" w:hAnsi="Arial MT"/>
          <w:sz w:val="22"/>
        </w:rPr>
        <w:t>Subvención</w:t>
      </w:r>
      <w:r>
        <w:rPr>
          <w:rFonts w:ascii="Arial MT" w:hAnsi="Arial MT"/>
          <w:spacing w:val="-5"/>
          <w:sz w:val="22"/>
        </w:rPr>
        <w:t> </w:t>
      </w:r>
      <w:r>
        <w:rPr>
          <w:rFonts w:ascii="Arial MT" w:hAnsi="Arial MT"/>
          <w:sz w:val="22"/>
        </w:rPr>
        <w:t>Directa</w:t>
      </w:r>
      <w:r>
        <w:rPr>
          <w:rFonts w:ascii="Arial MT" w:hAnsi="Arial MT"/>
          <w:spacing w:val="-7"/>
          <w:sz w:val="22"/>
        </w:rPr>
        <w:t> </w:t>
      </w:r>
      <w:r>
        <w:rPr>
          <w:rFonts w:ascii="Arial MT" w:hAnsi="Arial MT"/>
          <w:sz w:val="22"/>
        </w:rPr>
        <w:t>o</w:t>
      </w:r>
      <w:r>
        <w:rPr>
          <w:rFonts w:ascii="Arial MT" w:hAnsi="Arial MT"/>
          <w:spacing w:val="-5"/>
          <w:sz w:val="22"/>
        </w:rPr>
        <w:t> </w:t>
      </w:r>
      <w:r>
        <w:rPr>
          <w:rFonts w:ascii="Arial MT" w:hAnsi="Arial MT"/>
          <w:spacing w:val="-2"/>
          <w:sz w:val="22"/>
        </w:rPr>
        <w:t>Nominativa</w:t>
      </w:r>
    </w:p>
    <w:p>
      <w:pPr>
        <w:spacing w:line="252" w:lineRule="exact" w:before="0"/>
        <w:ind w:left="1144" w:right="0" w:firstLine="0"/>
        <w:jc w:val="left"/>
        <w:rPr>
          <w:b/>
          <w:sz w:val="22"/>
        </w:rPr>
      </w:pPr>
      <w:r>
        <w:rPr>
          <w:b/>
          <w:sz w:val="22"/>
        </w:rPr>
        <w:t>Resolución</w:t>
      </w:r>
      <w:r>
        <w:rPr>
          <w:b/>
          <w:spacing w:val="-4"/>
          <w:sz w:val="22"/>
        </w:rPr>
        <w:t> </w:t>
      </w:r>
      <w:r>
        <w:rPr>
          <w:b/>
          <w:sz w:val="22"/>
        </w:rPr>
        <w:t>con</w:t>
      </w:r>
      <w:r>
        <w:rPr>
          <w:b/>
          <w:spacing w:val="-4"/>
          <w:sz w:val="22"/>
        </w:rPr>
        <w:t> </w:t>
      </w:r>
      <w:r>
        <w:rPr>
          <w:b/>
          <w:sz w:val="22"/>
        </w:rPr>
        <w:t>número</w:t>
      </w:r>
      <w:r>
        <w:rPr>
          <w:b/>
          <w:spacing w:val="-3"/>
          <w:sz w:val="22"/>
        </w:rPr>
        <w:t> </w:t>
      </w:r>
      <w:r>
        <w:rPr>
          <w:b/>
          <w:sz w:val="22"/>
        </w:rPr>
        <w:t>y</w:t>
      </w:r>
      <w:r>
        <w:rPr>
          <w:b/>
          <w:spacing w:val="-4"/>
          <w:sz w:val="22"/>
        </w:rPr>
        <w:t> </w:t>
      </w:r>
      <w:r>
        <w:rPr>
          <w:b/>
          <w:sz w:val="22"/>
        </w:rPr>
        <w:t>fecha</w:t>
      </w:r>
      <w:r>
        <w:rPr>
          <w:b/>
          <w:spacing w:val="-3"/>
          <w:sz w:val="22"/>
        </w:rPr>
        <w:t> </w:t>
      </w:r>
      <w:r>
        <w:rPr>
          <w:b/>
          <w:sz w:val="22"/>
        </w:rPr>
        <w:t>establecida</w:t>
      </w:r>
      <w:r>
        <w:rPr>
          <w:b/>
          <w:spacing w:val="-4"/>
          <w:sz w:val="22"/>
        </w:rPr>
        <w:t> </w:t>
      </w:r>
      <w:r>
        <w:rPr>
          <w:b/>
          <w:sz w:val="22"/>
        </w:rPr>
        <w:t>al</w:t>
      </w:r>
      <w:r>
        <w:rPr>
          <w:b/>
          <w:spacing w:val="-2"/>
          <w:sz w:val="22"/>
        </w:rPr>
        <w:t> margen</w:t>
      </w:r>
    </w:p>
    <w:p>
      <w:pPr>
        <w:pStyle w:val="BodyText"/>
        <w:ind w:left="0"/>
        <w:rPr>
          <w:b/>
          <w:i w:val="0"/>
          <w:sz w:val="22"/>
        </w:rPr>
      </w:pPr>
    </w:p>
    <w:p>
      <w:pPr>
        <w:pStyle w:val="BodyText"/>
        <w:spacing w:before="1"/>
        <w:ind w:left="0"/>
        <w:rPr>
          <w:b/>
          <w:i w:val="0"/>
          <w:sz w:val="22"/>
        </w:rPr>
      </w:pPr>
    </w:p>
    <w:p>
      <w:pPr>
        <w:spacing w:before="0"/>
        <w:ind w:left="6214" w:right="0" w:firstLine="0"/>
        <w:jc w:val="left"/>
        <w:rPr>
          <w:b/>
          <w:sz w:val="22"/>
        </w:rPr>
      </w:pPr>
      <w:r>
        <w:rPr>
          <w:b/>
          <w:spacing w:val="-2"/>
          <w:sz w:val="22"/>
        </w:rPr>
        <w:t>Asociación</w:t>
      </w:r>
      <w:r>
        <w:rPr>
          <w:b/>
          <w:spacing w:val="-1"/>
          <w:sz w:val="22"/>
        </w:rPr>
        <w:t> </w:t>
      </w:r>
      <w:r>
        <w:rPr>
          <w:b/>
          <w:spacing w:val="-2"/>
          <w:sz w:val="22"/>
        </w:rPr>
        <w:t>ANTAD-ADICCIONES</w:t>
      </w:r>
    </w:p>
    <w:p>
      <w:pPr>
        <w:pStyle w:val="BodyText"/>
        <w:ind w:left="0"/>
        <w:rPr>
          <w:b/>
          <w:i w:val="0"/>
          <w:sz w:val="22"/>
        </w:rPr>
      </w:pPr>
    </w:p>
    <w:p>
      <w:pPr>
        <w:pStyle w:val="BodyText"/>
        <w:ind w:left="0"/>
        <w:rPr>
          <w:b/>
          <w:i w:val="0"/>
          <w:sz w:val="22"/>
        </w:rPr>
      </w:pPr>
    </w:p>
    <w:p>
      <w:pPr>
        <w:pStyle w:val="BodyText"/>
        <w:spacing w:before="36"/>
        <w:ind w:left="0"/>
        <w:rPr>
          <w:b/>
          <w:i w:val="0"/>
          <w:sz w:val="22"/>
        </w:rPr>
      </w:pPr>
    </w:p>
    <w:p>
      <w:pPr>
        <w:spacing w:before="1"/>
        <w:ind w:left="1145" w:right="120" w:firstLine="0"/>
        <w:jc w:val="center"/>
        <w:rPr>
          <w:b/>
          <w:sz w:val="22"/>
        </w:rPr>
      </w:pPr>
      <w:r>
        <w:rPr>
          <w:b/>
          <w:spacing w:val="-2"/>
          <w:sz w:val="22"/>
          <w:u w:val="single"/>
        </w:rPr>
        <w:t>NOTIFICACIÓN</w:t>
      </w:r>
    </w:p>
    <w:p>
      <w:pPr>
        <w:spacing w:before="227"/>
        <w:ind w:left="1144" w:right="122" w:firstLine="720"/>
        <w:jc w:val="both"/>
        <w:rPr>
          <w:rFonts w:ascii="Arial MT" w:hAnsi="Arial MT"/>
          <w:sz w:val="22"/>
        </w:rPr>
      </w:pPr>
      <w:r>
        <w:rPr/>
        <w:drawing>
          <wp:anchor distT="0" distB="0" distL="0" distR="0" allowOverlap="1" layoutInCell="1" locked="0" behindDoc="0" simplePos="0" relativeHeight="15729152">
            <wp:simplePos x="0" y="0"/>
            <wp:positionH relativeFrom="page">
              <wp:posOffset>419100</wp:posOffset>
            </wp:positionH>
            <wp:positionV relativeFrom="paragraph">
              <wp:posOffset>137043</wp:posOffset>
            </wp:positionV>
            <wp:extent cx="317500" cy="276859"/>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7" cstate="print"/>
                    <a:stretch>
                      <a:fillRect/>
                    </a:stretch>
                  </pic:blipFill>
                  <pic:spPr>
                    <a:xfrm>
                      <a:off x="0" y="0"/>
                      <a:ext cx="317500" cy="276859"/>
                    </a:xfrm>
                    <a:prstGeom prst="rect">
                      <a:avLst/>
                    </a:prstGeom>
                  </pic:spPr>
                </pic:pic>
              </a:graphicData>
            </a:graphic>
          </wp:anchor>
        </w:drawing>
      </w:r>
      <w:r>
        <w:rPr>
          <w:rFonts w:ascii="Arial MT" w:hAnsi="Arial MT"/>
          <w:sz w:val="22"/>
        </w:rPr>
        <w:t>Tengo a bien comunicarle que con fecha 31 de mayo de 2023, se ha dictado por la Concejala Delegada de Bienestar Social, Sanidad, Bienestar Animal, Drogodependencias, Formación y Empleo, Igualdad y Vivienda, de este</w:t>
      </w:r>
      <w:r>
        <w:rPr>
          <w:rFonts w:ascii="Arial MT" w:hAnsi="Arial MT"/>
          <w:spacing w:val="-10"/>
          <w:sz w:val="22"/>
        </w:rPr>
        <w:t> </w:t>
      </w:r>
      <w:r>
        <w:rPr>
          <w:rFonts w:ascii="Arial MT" w:hAnsi="Arial MT"/>
          <w:sz w:val="22"/>
        </w:rPr>
        <w:t>Ayuntamiento, Decreto n.º 2023-3963, cuyo tenor literal es el siguiente:</w:t>
      </w:r>
    </w:p>
    <w:p>
      <w:pPr>
        <w:pStyle w:val="BodyText"/>
        <w:ind w:left="0"/>
        <w:rPr>
          <w:rFonts w:ascii="Arial MT"/>
          <w:i w:val="0"/>
          <w:sz w:val="22"/>
        </w:rPr>
      </w:pPr>
    </w:p>
    <w:p>
      <w:pPr>
        <w:pStyle w:val="BodyText"/>
        <w:spacing w:before="228"/>
        <w:ind w:left="0"/>
        <w:rPr>
          <w:rFonts w:ascii="Arial MT"/>
          <w:i w:val="0"/>
          <w:sz w:val="22"/>
        </w:rPr>
      </w:pPr>
    </w:p>
    <w:p>
      <w:pPr>
        <w:pStyle w:val="Heading1"/>
      </w:pPr>
      <w:r>
        <w:rPr>
          <w:spacing w:val="-2"/>
        </w:rPr>
        <w:t>DECRETO</w:t>
      </w:r>
    </w:p>
    <w:p>
      <w:pPr>
        <w:pStyle w:val="BodyText"/>
        <w:spacing w:before="6"/>
        <w:ind w:left="0"/>
        <w:rPr>
          <w:b/>
        </w:rPr>
      </w:pPr>
    </w:p>
    <w:p>
      <w:pPr>
        <w:pStyle w:val="BodyText"/>
        <w:spacing w:before="1"/>
        <w:ind w:right="129" w:firstLine="720"/>
        <w:jc w:val="both"/>
      </w:pPr>
      <w:r>
        <w:rPr/>
        <w:t>Visto el expediente nº 8393/2023, relativo a la concesión mediante subvención nominativa a la Asociación ANTAD-ADICCIONES.</w:t>
      </w:r>
    </w:p>
    <w:p>
      <w:pPr>
        <w:pStyle w:val="BodyText"/>
        <w:spacing w:before="153"/>
        <w:ind w:left="0"/>
      </w:pPr>
    </w:p>
    <w:p>
      <w:pPr>
        <w:pStyle w:val="BodyText"/>
        <w:spacing w:line="276" w:lineRule="auto" w:before="1"/>
        <w:ind w:right="126"/>
        <w:jc w:val="both"/>
      </w:pPr>
      <w:r>
        <w:rPr>
          <w:b/>
        </w:rPr>
        <w:t>RESULTANDO</w:t>
      </w:r>
      <w:r>
        <w:rPr>
          <w:b/>
          <w:spacing w:val="-3"/>
        </w:rPr>
        <w:t> </w:t>
      </w:r>
      <w:r>
        <w:rPr/>
        <w:t>que</w:t>
      </w:r>
      <w:r>
        <w:rPr>
          <w:spacing w:val="-3"/>
        </w:rPr>
        <w:t> </w:t>
      </w:r>
      <w:r>
        <w:rPr/>
        <w:t>la</w:t>
      </w:r>
      <w:r>
        <w:rPr>
          <w:spacing w:val="-5"/>
        </w:rPr>
        <w:t> </w:t>
      </w:r>
      <w:r>
        <w:rPr/>
        <w:t>subvención</w:t>
      </w:r>
      <w:r>
        <w:rPr>
          <w:spacing w:val="-3"/>
        </w:rPr>
        <w:t> </w:t>
      </w:r>
      <w:r>
        <w:rPr/>
        <w:t>nominativa</w:t>
      </w:r>
      <w:r>
        <w:rPr>
          <w:spacing w:val="-3"/>
        </w:rPr>
        <w:t> </w:t>
      </w:r>
      <w:r>
        <w:rPr/>
        <w:t>a</w:t>
      </w:r>
      <w:r>
        <w:rPr>
          <w:spacing w:val="-5"/>
        </w:rPr>
        <w:t> </w:t>
      </w:r>
      <w:r>
        <w:rPr/>
        <w:t>la</w:t>
      </w:r>
      <w:r>
        <w:rPr>
          <w:spacing w:val="-9"/>
        </w:rPr>
        <w:t> </w:t>
      </w:r>
      <w:r>
        <w:rPr/>
        <w:t>Asociación</w:t>
      </w:r>
      <w:r>
        <w:rPr>
          <w:spacing w:val="-9"/>
        </w:rPr>
        <w:t> </w:t>
      </w:r>
      <w:r>
        <w:rPr/>
        <w:t>ANTAD-ADICCIONES,</w:t>
      </w:r>
      <w:r>
        <w:rPr>
          <w:spacing w:val="-5"/>
        </w:rPr>
        <w:t> </w:t>
      </w:r>
      <w:r>
        <w:rPr/>
        <w:t>consta</w:t>
      </w:r>
      <w:r>
        <w:rPr>
          <w:spacing w:val="-3"/>
        </w:rPr>
        <w:t> </w:t>
      </w:r>
      <w:r>
        <w:rPr/>
        <w:t>en el Anexo de Subvenciones del Presupuesto del Ayuntamiento de La Orotava 2023.</w:t>
      </w:r>
    </w:p>
    <w:p>
      <w:pPr>
        <w:pStyle w:val="BodyText"/>
        <w:spacing w:line="276" w:lineRule="auto" w:before="119"/>
        <w:ind w:right="126"/>
        <w:jc w:val="both"/>
      </w:pPr>
      <w:r>
        <w:rPr>
          <w:b/>
        </w:rPr>
        <w:t>RESULTANDO </w:t>
      </w:r>
      <w:r>
        <w:rPr/>
        <w:t>que mediante el registro nº 2023-E-RE-5606, de fecha 20 de abril de 2023, se procede a solicitar la subvención nominativa para la ejecución del “Proyecto ANTAD 2023”</w:t>
      </w:r>
    </w:p>
    <w:p>
      <w:pPr>
        <w:pStyle w:val="BodyText"/>
        <w:spacing w:line="276" w:lineRule="auto" w:before="119"/>
        <w:ind w:right="127"/>
        <w:jc w:val="both"/>
      </w:pPr>
      <w:r>
        <w:rPr>
          <w:b/>
        </w:rPr>
        <w:t>RESULTANDO </w:t>
      </w:r>
      <w:r>
        <w:rPr/>
        <w:t>que consta propuesta de la Concejalía Delegada de concesión anticipada del 100% de la subvención.</w:t>
      </w:r>
    </w:p>
    <w:p>
      <w:pPr>
        <w:pStyle w:val="BodyText"/>
        <w:spacing w:line="276" w:lineRule="auto" w:before="119"/>
        <w:ind w:right="123"/>
        <w:jc w:val="both"/>
      </w:pPr>
      <w:r>
        <w:rPr>
          <w:b/>
        </w:rPr>
        <w:t>RESULTANDO </w:t>
      </w:r>
      <w:r>
        <w:rPr/>
        <w:t>que consta Retención de Crédito nº 220230005968, con cargo a la aplicación </w:t>
      </w:r>
      <w:r>
        <w:rPr>
          <w:spacing w:val="-2"/>
        </w:rPr>
        <w:t>311148900.</w:t>
      </w:r>
    </w:p>
    <w:p>
      <w:pPr>
        <w:pStyle w:val="BodyText"/>
        <w:spacing w:line="276" w:lineRule="auto" w:before="119"/>
        <w:ind w:right="127"/>
        <w:jc w:val="both"/>
      </w:pPr>
      <w:r>
        <w:rPr>
          <w:b/>
        </w:rPr>
        <w:t>RESULTANDO </w:t>
      </w:r>
      <w:r>
        <w:rPr/>
        <w:t>que consta informe del órgano gestor con propuesta motivada, de conformidad con el artículo 32.3 de las Bases de Ejecución del Presupuesto vigente, para el abono del</w:t>
      </w:r>
      <w:r>
        <w:rPr>
          <w:spacing w:val="40"/>
        </w:rPr>
        <w:t> </w:t>
      </w:r>
      <w:r>
        <w:rPr/>
        <w:t>100% de la subvención.</w:t>
      </w:r>
    </w:p>
    <w:p>
      <w:pPr>
        <w:pStyle w:val="BodyText"/>
        <w:spacing w:before="118"/>
        <w:jc w:val="both"/>
      </w:pPr>
      <w:r>
        <w:rPr>
          <w:b/>
        </w:rPr>
        <w:t>RESULTANDO</w:t>
      </w:r>
      <w:r>
        <w:rPr>
          <w:b/>
          <w:spacing w:val="-4"/>
        </w:rPr>
        <w:t> </w:t>
      </w:r>
      <w:r>
        <w:rPr/>
        <w:t>que</w:t>
      </w:r>
      <w:r>
        <w:rPr>
          <w:spacing w:val="-3"/>
        </w:rPr>
        <w:t> </w:t>
      </w:r>
      <w:r>
        <w:rPr/>
        <w:t>consta</w:t>
      </w:r>
      <w:r>
        <w:rPr>
          <w:spacing w:val="-3"/>
        </w:rPr>
        <w:t> </w:t>
      </w:r>
      <w:r>
        <w:rPr/>
        <w:t>informe</w:t>
      </w:r>
      <w:r>
        <w:rPr>
          <w:spacing w:val="-3"/>
        </w:rPr>
        <w:t> </w:t>
      </w:r>
      <w:r>
        <w:rPr/>
        <w:t>jurídico</w:t>
      </w:r>
      <w:r>
        <w:rPr>
          <w:spacing w:val="-3"/>
        </w:rPr>
        <w:t> </w:t>
      </w:r>
      <w:r>
        <w:rPr/>
        <w:t>de</w:t>
      </w:r>
      <w:r>
        <w:rPr>
          <w:spacing w:val="-4"/>
        </w:rPr>
        <w:t> </w:t>
      </w:r>
      <w:r>
        <w:rPr/>
        <w:t>fecha</w:t>
      </w:r>
      <w:r>
        <w:rPr>
          <w:spacing w:val="-3"/>
        </w:rPr>
        <w:t> </w:t>
      </w:r>
      <w:r>
        <w:rPr/>
        <w:t>18</w:t>
      </w:r>
      <w:r>
        <w:rPr>
          <w:spacing w:val="-4"/>
        </w:rPr>
        <w:t> </w:t>
      </w:r>
      <w:r>
        <w:rPr/>
        <w:t>de</w:t>
      </w:r>
      <w:r>
        <w:rPr>
          <w:spacing w:val="-4"/>
        </w:rPr>
        <w:t> </w:t>
      </w:r>
      <w:r>
        <w:rPr/>
        <w:t>mayo</w:t>
      </w:r>
      <w:r>
        <w:rPr>
          <w:spacing w:val="-4"/>
        </w:rPr>
        <w:t> </w:t>
      </w:r>
      <w:r>
        <w:rPr/>
        <w:t>de</w:t>
      </w:r>
      <w:r>
        <w:rPr>
          <w:spacing w:val="-3"/>
        </w:rPr>
        <w:t> </w:t>
      </w:r>
      <w:r>
        <w:rPr>
          <w:spacing w:val="-2"/>
        </w:rPr>
        <w:t>2023.</w:t>
      </w:r>
    </w:p>
    <w:p>
      <w:pPr>
        <w:pStyle w:val="BodyText"/>
        <w:spacing w:line="276" w:lineRule="auto" w:before="154"/>
        <w:ind w:right="121"/>
        <w:jc w:val="both"/>
      </w:pPr>
      <w:r>
        <w:rPr>
          <w:b/>
        </w:rPr>
        <w:t>RESULTANDO </w:t>
      </w:r>
      <w:r>
        <w:rPr/>
        <w:t>que consta informe de Intervención General, fase ADO, nº 2023-0053 de fecha 23 de mayo de 2023.</w:t>
      </w:r>
    </w:p>
    <w:p>
      <w:pPr>
        <w:pStyle w:val="BodyText"/>
        <w:spacing w:before="119"/>
        <w:ind w:right="118"/>
        <w:jc w:val="both"/>
      </w:pPr>
      <w:r>
        <w:rPr>
          <w:b/>
        </w:rPr>
        <w:t>RESULTANDO </w:t>
      </w:r>
      <w:r>
        <w:rPr/>
        <w:t>que consta un convenio de colaboración entre Asociación ANTAD- ADICCIONES</w:t>
      </w:r>
      <w:r>
        <w:rPr>
          <w:spacing w:val="40"/>
        </w:rPr>
        <w:t> </w:t>
      </w:r>
      <w:r>
        <w:rPr/>
        <w:t>y el Ayuntamiento de La Orotava que se adjunta como Anexo I.</w:t>
      </w:r>
    </w:p>
    <w:p>
      <w:pPr>
        <w:pStyle w:val="BodyText"/>
        <w:ind w:left="0"/>
      </w:pPr>
    </w:p>
    <w:p>
      <w:pPr>
        <w:pStyle w:val="BodyText"/>
        <w:ind w:left="0"/>
      </w:pPr>
    </w:p>
    <w:p>
      <w:pPr>
        <w:pStyle w:val="BodyText"/>
        <w:spacing w:before="198"/>
        <w:ind w:left="0"/>
      </w:pPr>
    </w:p>
    <w:p>
      <w:pPr>
        <w:pStyle w:val="Heading1"/>
      </w:pPr>
      <w:r>
        <w:rPr/>
        <w:t>FUNDAMENTOS</w:t>
      </w:r>
      <w:r>
        <w:rPr>
          <w:spacing w:val="-7"/>
        </w:rPr>
        <w:t> </w:t>
      </w:r>
      <w:r>
        <w:rPr/>
        <w:t>DE</w:t>
      </w:r>
      <w:r>
        <w:rPr>
          <w:spacing w:val="-6"/>
        </w:rPr>
        <w:t> </w:t>
      </w:r>
      <w:r>
        <w:rPr>
          <w:spacing w:val="-2"/>
        </w:rPr>
        <w:t>DERECHO</w:t>
      </w:r>
    </w:p>
    <w:p>
      <w:pPr>
        <w:spacing w:after="0"/>
        <w:sectPr>
          <w:headerReference w:type="default" r:id="rId5"/>
          <w:footerReference w:type="default" r:id="rId6"/>
          <w:type w:val="continuous"/>
          <w:pgSz w:w="11910" w:h="16840"/>
          <w:pgMar w:header="737" w:footer="1060" w:top="2120" w:bottom="1260" w:left="560" w:right="1580"/>
          <w:pgNumType w:start="1"/>
        </w:sectPr>
      </w:pPr>
    </w:p>
    <w:p>
      <w:pPr>
        <w:pStyle w:val="BodyText"/>
        <w:ind w:left="0"/>
        <w:rPr>
          <w:b/>
        </w:rPr>
      </w:pPr>
      <w:r>
        <w:rPr/>
        <mc:AlternateContent>
          <mc:Choice Requires="wps">
            <w:drawing>
              <wp:anchor distT="0" distB="0" distL="0" distR="0" allowOverlap="1" layoutInCell="1" locked="0" behindDoc="0" simplePos="0" relativeHeight="15730688">
                <wp:simplePos x="0" y="0"/>
                <wp:positionH relativeFrom="page">
                  <wp:posOffset>6966310</wp:posOffset>
                </wp:positionH>
                <wp:positionV relativeFrom="page">
                  <wp:posOffset>6637701</wp:posOffset>
                </wp:positionV>
                <wp:extent cx="263525" cy="3190875"/>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263525" cy="3190875"/>
                        </a:xfrm>
                        <a:prstGeom prst="rect">
                          <a:avLst/>
                        </a:prstGeom>
                      </wps:spPr>
                      <wps:txbx>
                        <w:txbxContent>
                          <w:p>
                            <w:pPr>
                              <w:spacing w:line="129" w:lineRule="exact" w:before="16"/>
                              <w:ind w:left="20" w:right="0" w:firstLine="0"/>
                              <w:jc w:val="left"/>
                              <w:rPr>
                                <w:rFonts w:ascii="Arial MT" w:hAnsi="Arial MT"/>
                                <w:sz w:val="12"/>
                              </w:rPr>
                            </w:pPr>
                            <w:r>
                              <w:rPr>
                                <w:rFonts w:ascii="Arial MT" w:hAnsi="Arial MT"/>
                                <w:spacing w:val="-2"/>
                                <w:sz w:val="12"/>
                              </w:rPr>
                              <w:t>Cód.</w:t>
                            </w:r>
                            <w:r>
                              <w:rPr>
                                <w:rFonts w:ascii="Arial MT" w:hAnsi="Arial MT"/>
                                <w:spacing w:val="3"/>
                                <w:sz w:val="12"/>
                              </w:rPr>
                              <w:t> </w:t>
                            </w:r>
                            <w:r>
                              <w:rPr>
                                <w:rFonts w:ascii="Arial MT" w:hAnsi="Arial MT"/>
                                <w:spacing w:val="-2"/>
                                <w:sz w:val="12"/>
                              </w:rPr>
                              <w:t>Validación:</w:t>
                            </w:r>
                            <w:r>
                              <w:rPr>
                                <w:rFonts w:ascii="Arial MT" w:hAnsi="Arial MT"/>
                                <w:spacing w:val="4"/>
                                <w:sz w:val="12"/>
                              </w:rPr>
                              <w:t> </w:t>
                            </w:r>
                            <w:r>
                              <w:rPr>
                                <w:rFonts w:ascii="Arial MT" w:hAnsi="Arial MT"/>
                                <w:spacing w:val="-2"/>
                                <w:sz w:val="12"/>
                              </w:rPr>
                              <w:t>3XSNJ5ECQ2LPG3N6ZJ5A494WE</w:t>
                            </w:r>
                          </w:p>
                          <w:p>
                            <w:pPr>
                              <w:spacing w:line="120" w:lineRule="exact" w:before="0"/>
                              <w:ind w:left="20" w:right="0" w:firstLine="0"/>
                              <w:jc w:val="left"/>
                              <w:rPr>
                                <w:rFonts w:ascii="Arial MT" w:hAnsi="Arial MT"/>
                                <w:sz w:val="12"/>
                              </w:rPr>
                            </w:pPr>
                            <w:r>
                              <w:rPr>
                                <w:rFonts w:ascii="Arial MT" w:hAnsi="Arial MT"/>
                                <w:spacing w:val="-2"/>
                                <w:sz w:val="12"/>
                              </w:rPr>
                              <w:t>Verificación:</w:t>
                            </w:r>
                            <w:r>
                              <w:rPr>
                                <w:rFonts w:ascii="Arial MT" w:hAnsi="Arial MT"/>
                                <w:spacing w:val="7"/>
                                <w:sz w:val="12"/>
                              </w:rPr>
                              <w:t> </w:t>
                            </w:r>
                            <w:r>
                              <w:rPr>
                                <w:rFonts w:ascii="Arial MT" w:hAnsi="Arial MT"/>
                                <w:spacing w:val="-2"/>
                                <w:sz w:val="12"/>
                              </w:rPr>
                              <w:t>https://laorotava.sedelectronica.es/</w:t>
                            </w:r>
                          </w:p>
                          <w:p>
                            <w:pPr>
                              <w:spacing w:line="129" w:lineRule="exact" w:before="0"/>
                              <w:ind w:left="20" w:right="0" w:firstLine="0"/>
                              <w:jc w:val="left"/>
                              <w:rPr>
                                <w:rFonts w:ascii="Arial MT" w:hAnsi="Arial MT"/>
                                <w:sz w:val="12"/>
                              </w:rPr>
                            </w:pPr>
                            <w:r>
                              <w:rPr>
                                <w:rFonts w:ascii="Arial MT" w:hAnsi="Arial MT"/>
                                <w:sz w:val="12"/>
                              </w:rPr>
                              <w:t>Documento</w:t>
                            </w:r>
                            <w:r>
                              <w:rPr>
                                <w:rFonts w:ascii="Arial MT" w:hAnsi="Arial MT"/>
                                <w:spacing w:val="-9"/>
                                <w:sz w:val="12"/>
                              </w:rPr>
                              <w:t> </w:t>
                            </w:r>
                            <w:r>
                              <w:rPr>
                                <w:rFonts w:ascii="Arial MT" w:hAnsi="Arial MT"/>
                                <w:sz w:val="12"/>
                              </w:rPr>
                              <w:t>firmado</w:t>
                            </w:r>
                            <w:r>
                              <w:rPr>
                                <w:rFonts w:ascii="Arial MT" w:hAnsi="Arial MT"/>
                                <w:spacing w:val="-6"/>
                                <w:sz w:val="12"/>
                              </w:rPr>
                              <w:t> </w:t>
                            </w:r>
                            <w:r>
                              <w:rPr>
                                <w:rFonts w:ascii="Arial MT" w:hAnsi="Arial MT"/>
                                <w:sz w:val="12"/>
                              </w:rPr>
                              <w:t>electrónicamente</w:t>
                            </w:r>
                            <w:r>
                              <w:rPr>
                                <w:rFonts w:ascii="Arial MT" w:hAnsi="Arial MT"/>
                                <w:spacing w:val="-6"/>
                                <w:sz w:val="12"/>
                              </w:rPr>
                              <w:t> </w:t>
                            </w:r>
                            <w:r>
                              <w:rPr>
                                <w:rFonts w:ascii="Arial MT" w:hAnsi="Arial MT"/>
                                <w:sz w:val="12"/>
                              </w:rPr>
                              <w:t>desde</w:t>
                            </w:r>
                            <w:r>
                              <w:rPr>
                                <w:rFonts w:ascii="Arial MT" w:hAnsi="Arial MT"/>
                                <w:spacing w:val="-7"/>
                                <w:sz w:val="12"/>
                              </w:rPr>
                              <w:t> </w:t>
                            </w:r>
                            <w:r>
                              <w:rPr>
                                <w:rFonts w:ascii="Arial MT" w:hAnsi="Arial MT"/>
                                <w:sz w:val="12"/>
                              </w:rPr>
                              <w:t>la</w:t>
                            </w:r>
                            <w:r>
                              <w:rPr>
                                <w:rFonts w:ascii="Arial MT" w:hAnsi="Arial MT"/>
                                <w:spacing w:val="-6"/>
                                <w:sz w:val="12"/>
                              </w:rPr>
                              <w:t> </w:t>
                            </w:r>
                            <w:r>
                              <w:rPr>
                                <w:rFonts w:ascii="Arial MT" w:hAnsi="Arial MT"/>
                                <w:sz w:val="12"/>
                              </w:rPr>
                              <w:t>plataforma</w:t>
                            </w:r>
                            <w:r>
                              <w:rPr>
                                <w:rFonts w:ascii="Arial MT" w:hAnsi="Arial MT"/>
                                <w:spacing w:val="-6"/>
                                <w:sz w:val="12"/>
                              </w:rPr>
                              <w:t> </w:t>
                            </w:r>
                            <w:r>
                              <w:rPr>
                                <w:rFonts w:ascii="Arial MT" w:hAnsi="Arial MT"/>
                                <w:sz w:val="12"/>
                              </w:rPr>
                              <w:t>esPublico</w:t>
                            </w:r>
                            <w:r>
                              <w:rPr>
                                <w:rFonts w:ascii="Arial MT" w:hAnsi="Arial MT"/>
                                <w:spacing w:val="-7"/>
                                <w:sz w:val="12"/>
                              </w:rPr>
                              <w:t> </w:t>
                            </w:r>
                            <w:r>
                              <w:rPr>
                                <w:rFonts w:ascii="Arial MT" w:hAnsi="Arial MT"/>
                                <w:sz w:val="12"/>
                              </w:rPr>
                              <w:t>Gestiona</w:t>
                            </w:r>
                            <w:r>
                              <w:rPr>
                                <w:rFonts w:ascii="Arial MT" w:hAnsi="Arial MT"/>
                                <w:spacing w:val="-6"/>
                                <w:sz w:val="12"/>
                              </w:rPr>
                              <w:t> </w:t>
                            </w:r>
                            <w:r>
                              <w:rPr>
                                <w:rFonts w:ascii="Arial MT" w:hAnsi="Arial MT"/>
                                <w:sz w:val="12"/>
                              </w:rPr>
                              <w:t>|</w:t>
                            </w:r>
                            <w:r>
                              <w:rPr>
                                <w:rFonts w:ascii="Arial MT" w:hAnsi="Arial MT"/>
                                <w:spacing w:val="-6"/>
                                <w:sz w:val="12"/>
                              </w:rPr>
                              <w:t> </w:t>
                            </w:r>
                            <w:r>
                              <w:rPr>
                                <w:rFonts w:ascii="Arial MT" w:hAnsi="Arial MT"/>
                                <w:sz w:val="12"/>
                              </w:rPr>
                              <w:t>Página</w:t>
                            </w:r>
                            <w:r>
                              <w:rPr>
                                <w:rFonts w:ascii="Arial MT" w:hAnsi="Arial MT"/>
                                <w:spacing w:val="-7"/>
                                <w:sz w:val="12"/>
                              </w:rPr>
                              <w:t> </w:t>
                            </w:r>
                            <w:r>
                              <w:rPr>
                                <w:rFonts w:ascii="Arial MT" w:hAnsi="Arial MT"/>
                                <w:sz w:val="12"/>
                              </w:rPr>
                              <w:t>2</w:t>
                            </w:r>
                            <w:r>
                              <w:rPr>
                                <w:rFonts w:ascii="Arial MT" w:hAnsi="Arial MT"/>
                                <w:spacing w:val="-6"/>
                                <w:sz w:val="12"/>
                              </w:rPr>
                              <w:t> </w:t>
                            </w:r>
                            <w:r>
                              <w:rPr>
                                <w:rFonts w:ascii="Arial MT" w:hAnsi="Arial MT"/>
                                <w:sz w:val="12"/>
                              </w:rPr>
                              <w:t>de</w:t>
                            </w:r>
                            <w:r>
                              <w:rPr>
                                <w:rFonts w:ascii="Arial MT" w:hAnsi="Arial MT"/>
                                <w:spacing w:val="-6"/>
                                <w:sz w:val="12"/>
                              </w:rPr>
                              <w:t> </w:t>
                            </w:r>
                            <w:r>
                              <w:rPr>
                                <w:rFonts w:ascii="Arial MT" w:hAnsi="Arial MT"/>
                                <w:spacing w:val="-10"/>
                                <w:sz w:val="12"/>
                              </w:rPr>
                              <w:t>5</w:t>
                            </w:r>
                          </w:p>
                        </w:txbxContent>
                      </wps:txbx>
                      <wps:bodyPr wrap="square" lIns="0" tIns="0" rIns="0" bIns="0" rtlCol="0" vert="vert270">
                        <a:noAutofit/>
                      </wps:bodyPr>
                    </wps:wsp>
                  </a:graphicData>
                </a:graphic>
              </wp:anchor>
            </w:drawing>
          </mc:Choice>
          <mc:Fallback>
            <w:pict>
              <v:shape style="position:absolute;margin-left:548.528381pt;margin-top:522.653687pt;width:20.75pt;height:251.25pt;mso-position-horizontal-relative:page;mso-position-vertical-relative:page;z-index:15730688" type="#_x0000_t202" id="docshape6" filled="false" stroked="false">
                <v:textbox inset="0,0,0,0" style="layout-flow:vertical;mso-layout-flow-alt:bottom-to-top">
                  <w:txbxContent>
                    <w:p>
                      <w:pPr>
                        <w:spacing w:line="129" w:lineRule="exact" w:before="16"/>
                        <w:ind w:left="20" w:right="0" w:firstLine="0"/>
                        <w:jc w:val="left"/>
                        <w:rPr>
                          <w:rFonts w:ascii="Arial MT" w:hAnsi="Arial MT"/>
                          <w:sz w:val="12"/>
                        </w:rPr>
                      </w:pPr>
                      <w:r>
                        <w:rPr>
                          <w:rFonts w:ascii="Arial MT" w:hAnsi="Arial MT"/>
                          <w:spacing w:val="-2"/>
                          <w:sz w:val="12"/>
                        </w:rPr>
                        <w:t>Cód.</w:t>
                      </w:r>
                      <w:r>
                        <w:rPr>
                          <w:rFonts w:ascii="Arial MT" w:hAnsi="Arial MT"/>
                          <w:spacing w:val="3"/>
                          <w:sz w:val="12"/>
                        </w:rPr>
                        <w:t> </w:t>
                      </w:r>
                      <w:r>
                        <w:rPr>
                          <w:rFonts w:ascii="Arial MT" w:hAnsi="Arial MT"/>
                          <w:spacing w:val="-2"/>
                          <w:sz w:val="12"/>
                        </w:rPr>
                        <w:t>Validación:</w:t>
                      </w:r>
                      <w:r>
                        <w:rPr>
                          <w:rFonts w:ascii="Arial MT" w:hAnsi="Arial MT"/>
                          <w:spacing w:val="4"/>
                          <w:sz w:val="12"/>
                        </w:rPr>
                        <w:t> </w:t>
                      </w:r>
                      <w:r>
                        <w:rPr>
                          <w:rFonts w:ascii="Arial MT" w:hAnsi="Arial MT"/>
                          <w:spacing w:val="-2"/>
                          <w:sz w:val="12"/>
                        </w:rPr>
                        <w:t>3XSNJ5ECQ2LPG3N6ZJ5A494WE</w:t>
                      </w:r>
                    </w:p>
                    <w:p>
                      <w:pPr>
                        <w:spacing w:line="120" w:lineRule="exact" w:before="0"/>
                        <w:ind w:left="20" w:right="0" w:firstLine="0"/>
                        <w:jc w:val="left"/>
                        <w:rPr>
                          <w:rFonts w:ascii="Arial MT" w:hAnsi="Arial MT"/>
                          <w:sz w:val="12"/>
                        </w:rPr>
                      </w:pPr>
                      <w:r>
                        <w:rPr>
                          <w:rFonts w:ascii="Arial MT" w:hAnsi="Arial MT"/>
                          <w:spacing w:val="-2"/>
                          <w:sz w:val="12"/>
                        </w:rPr>
                        <w:t>Verificación:</w:t>
                      </w:r>
                      <w:r>
                        <w:rPr>
                          <w:rFonts w:ascii="Arial MT" w:hAnsi="Arial MT"/>
                          <w:spacing w:val="7"/>
                          <w:sz w:val="12"/>
                        </w:rPr>
                        <w:t> </w:t>
                      </w:r>
                      <w:r>
                        <w:rPr>
                          <w:rFonts w:ascii="Arial MT" w:hAnsi="Arial MT"/>
                          <w:spacing w:val="-2"/>
                          <w:sz w:val="12"/>
                        </w:rPr>
                        <w:t>https://laorotava.sedelectronica.es/</w:t>
                      </w:r>
                    </w:p>
                    <w:p>
                      <w:pPr>
                        <w:spacing w:line="129" w:lineRule="exact" w:before="0"/>
                        <w:ind w:left="20" w:right="0" w:firstLine="0"/>
                        <w:jc w:val="left"/>
                        <w:rPr>
                          <w:rFonts w:ascii="Arial MT" w:hAnsi="Arial MT"/>
                          <w:sz w:val="12"/>
                        </w:rPr>
                      </w:pPr>
                      <w:r>
                        <w:rPr>
                          <w:rFonts w:ascii="Arial MT" w:hAnsi="Arial MT"/>
                          <w:sz w:val="12"/>
                        </w:rPr>
                        <w:t>Documento</w:t>
                      </w:r>
                      <w:r>
                        <w:rPr>
                          <w:rFonts w:ascii="Arial MT" w:hAnsi="Arial MT"/>
                          <w:spacing w:val="-9"/>
                          <w:sz w:val="12"/>
                        </w:rPr>
                        <w:t> </w:t>
                      </w:r>
                      <w:r>
                        <w:rPr>
                          <w:rFonts w:ascii="Arial MT" w:hAnsi="Arial MT"/>
                          <w:sz w:val="12"/>
                        </w:rPr>
                        <w:t>firmado</w:t>
                      </w:r>
                      <w:r>
                        <w:rPr>
                          <w:rFonts w:ascii="Arial MT" w:hAnsi="Arial MT"/>
                          <w:spacing w:val="-6"/>
                          <w:sz w:val="12"/>
                        </w:rPr>
                        <w:t> </w:t>
                      </w:r>
                      <w:r>
                        <w:rPr>
                          <w:rFonts w:ascii="Arial MT" w:hAnsi="Arial MT"/>
                          <w:sz w:val="12"/>
                        </w:rPr>
                        <w:t>electrónicamente</w:t>
                      </w:r>
                      <w:r>
                        <w:rPr>
                          <w:rFonts w:ascii="Arial MT" w:hAnsi="Arial MT"/>
                          <w:spacing w:val="-6"/>
                          <w:sz w:val="12"/>
                        </w:rPr>
                        <w:t> </w:t>
                      </w:r>
                      <w:r>
                        <w:rPr>
                          <w:rFonts w:ascii="Arial MT" w:hAnsi="Arial MT"/>
                          <w:sz w:val="12"/>
                        </w:rPr>
                        <w:t>desde</w:t>
                      </w:r>
                      <w:r>
                        <w:rPr>
                          <w:rFonts w:ascii="Arial MT" w:hAnsi="Arial MT"/>
                          <w:spacing w:val="-7"/>
                          <w:sz w:val="12"/>
                        </w:rPr>
                        <w:t> </w:t>
                      </w:r>
                      <w:r>
                        <w:rPr>
                          <w:rFonts w:ascii="Arial MT" w:hAnsi="Arial MT"/>
                          <w:sz w:val="12"/>
                        </w:rPr>
                        <w:t>la</w:t>
                      </w:r>
                      <w:r>
                        <w:rPr>
                          <w:rFonts w:ascii="Arial MT" w:hAnsi="Arial MT"/>
                          <w:spacing w:val="-6"/>
                          <w:sz w:val="12"/>
                        </w:rPr>
                        <w:t> </w:t>
                      </w:r>
                      <w:r>
                        <w:rPr>
                          <w:rFonts w:ascii="Arial MT" w:hAnsi="Arial MT"/>
                          <w:sz w:val="12"/>
                        </w:rPr>
                        <w:t>plataforma</w:t>
                      </w:r>
                      <w:r>
                        <w:rPr>
                          <w:rFonts w:ascii="Arial MT" w:hAnsi="Arial MT"/>
                          <w:spacing w:val="-6"/>
                          <w:sz w:val="12"/>
                        </w:rPr>
                        <w:t> </w:t>
                      </w:r>
                      <w:r>
                        <w:rPr>
                          <w:rFonts w:ascii="Arial MT" w:hAnsi="Arial MT"/>
                          <w:sz w:val="12"/>
                        </w:rPr>
                        <w:t>esPublico</w:t>
                      </w:r>
                      <w:r>
                        <w:rPr>
                          <w:rFonts w:ascii="Arial MT" w:hAnsi="Arial MT"/>
                          <w:spacing w:val="-7"/>
                          <w:sz w:val="12"/>
                        </w:rPr>
                        <w:t> </w:t>
                      </w:r>
                      <w:r>
                        <w:rPr>
                          <w:rFonts w:ascii="Arial MT" w:hAnsi="Arial MT"/>
                          <w:sz w:val="12"/>
                        </w:rPr>
                        <w:t>Gestiona</w:t>
                      </w:r>
                      <w:r>
                        <w:rPr>
                          <w:rFonts w:ascii="Arial MT" w:hAnsi="Arial MT"/>
                          <w:spacing w:val="-6"/>
                          <w:sz w:val="12"/>
                        </w:rPr>
                        <w:t> </w:t>
                      </w:r>
                      <w:r>
                        <w:rPr>
                          <w:rFonts w:ascii="Arial MT" w:hAnsi="Arial MT"/>
                          <w:sz w:val="12"/>
                        </w:rPr>
                        <w:t>|</w:t>
                      </w:r>
                      <w:r>
                        <w:rPr>
                          <w:rFonts w:ascii="Arial MT" w:hAnsi="Arial MT"/>
                          <w:spacing w:val="-6"/>
                          <w:sz w:val="12"/>
                        </w:rPr>
                        <w:t> </w:t>
                      </w:r>
                      <w:r>
                        <w:rPr>
                          <w:rFonts w:ascii="Arial MT" w:hAnsi="Arial MT"/>
                          <w:sz w:val="12"/>
                        </w:rPr>
                        <w:t>Página</w:t>
                      </w:r>
                      <w:r>
                        <w:rPr>
                          <w:rFonts w:ascii="Arial MT" w:hAnsi="Arial MT"/>
                          <w:spacing w:val="-7"/>
                          <w:sz w:val="12"/>
                        </w:rPr>
                        <w:t> </w:t>
                      </w:r>
                      <w:r>
                        <w:rPr>
                          <w:rFonts w:ascii="Arial MT" w:hAnsi="Arial MT"/>
                          <w:sz w:val="12"/>
                        </w:rPr>
                        <w:t>2</w:t>
                      </w:r>
                      <w:r>
                        <w:rPr>
                          <w:rFonts w:ascii="Arial MT" w:hAnsi="Arial MT"/>
                          <w:spacing w:val="-6"/>
                          <w:sz w:val="12"/>
                        </w:rPr>
                        <w:t> </w:t>
                      </w:r>
                      <w:r>
                        <w:rPr>
                          <w:rFonts w:ascii="Arial MT" w:hAnsi="Arial MT"/>
                          <w:sz w:val="12"/>
                        </w:rPr>
                        <w:t>de</w:t>
                      </w:r>
                      <w:r>
                        <w:rPr>
                          <w:rFonts w:ascii="Arial MT" w:hAnsi="Arial MT"/>
                          <w:spacing w:val="-6"/>
                          <w:sz w:val="12"/>
                        </w:rPr>
                        <w:t> </w:t>
                      </w:r>
                      <w:r>
                        <w:rPr>
                          <w:rFonts w:ascii="Arial MT" w:hAnsi="Arial MT"/>
                          <w:spacing w:val="-10"/>
                          <w:sz w:val="12"/>
                        </w:rPr>
                        <w:t>5</w:t>
                      </w:r>
                    </w:p>
                  </w:txbxContent>
                </v:textbox>
                <w10:wrap type="none"/>
              </v:shape>
            </w:pict>
          </mc:Fallback>
        </mc:AlternateContent>
      </w:r>
    </w:p>
    <w:p>
      <w:pPr>
        <w:pStyle w:val="BodyText"/>
        <w:spacing w:before="129"/>
        <w:ind w:left="0"/>
        <w:rPr>
          <w:b/>
        </w:rPr>
      </w:pPr>
    </w:p>
    <w:p>
      <w:pPr>
        <w:pStyle w:val="BodyText"/>
        <w:jc w:val="both"/>
      </w:pPr>
      <w:r>
        <w:rPr>
          <w:b/>
        </w:rPr>
        <w:t>PRIMERO:</w:t>
      </w:r>
      <w:r>
        <w:rPr>
          <w:b/>
          <w:spacing w:val="-3"/>
        </w:rPr>
        <w:t> </w:t>
      </w:r>
      <w:r>
        <w:rPr/>
        <w:t>La</w:t>
      </w:r>
      <w:r>
        <w:rPr>
          <w:spacing w:val="-4"/>
        </w:rPr>
        <w:t> </w:t>
      </w:r>
      <w:r>
        <w:rPr/>
        <w:t>Legislación</w:t>
      </w:r>
      <w:r>
        <w:rPr>
          <w:spacing w:val="-4"/>
        </w:rPr>
        <w:t> </w:t>
      </w:r>
      <w:r>
        <w:rPr/>
        <w:t>aplicable</w:t>
      </w:r>
      <w:r>
        <w:rPr>
          <w:spacing w:val="-4"/>
        </w:rPr>
        <w:t> </w:t>
      </w:r>
      <w:r>
        <w:rPr/>
        <w:t>es</w:t>
      </w:r>
      <w:r>
        <w:rPr>
          <w:spacing w:val="-6"/>
        </w:rPr>
        <w:t> </w:t>
      </w:r>
      <w:r>
        <w:rPr/>
        <w:t>la</w:t>
      </w:r>
      <w:r>
        <w:rPr>
          <w:spacing w:val="-4"/>
        </w:rPr>
        <w:t> </w:t>
      </w:r>
      <w:r>
        <w:rPr>
          <w:spacing w:val="-2"/>
        </w:rPr>
        <w:t>siguiente:</w:t>
      </w:r>
    </w:p>
    <w:p>
      <w:pPr>
        <w:pStyle w:val="BodyText"/>
        <w:spacing w:before="154"/>
        <w:ind w:left="1426"/>
      </w:pPr>
      <w:r>
        <w:rPr/>
        <w:t>-Ley</w:t>
      </w:r>
      <w:r>
        <w:rPr>
          <w:spacing w:val="-5"/>
        </w:rPr>
        <w:t> </w:t>
      </w:r>
      <w:r>
        <w:rPr/>
        <w:t>7/1985,</w:t>
      </w:r>
      <w:r>
        <w:rPr>
          <w:spacing w:val="-3"/>
        </w:rPr>
        <w:t> </w:t>
      </w:r>
      <w:r>
        <w:rPr/>
        <w:t>de</w:t>
      </w:r>
      <w:r>
        <w:rPr>
          <w:spacing w:val="-3"/>
        </w:rPr>
        <w:t> </w:t>
      </w:r>
      <w:r>
        <w:rPr/>
        <w:t>2</w:t>
      </w:r>
      <w:r>
        <w:rPr>
          <w:spacing w:val="-3"/>
        </w:rPr>
        <w:t> </w:t>
      </w:r>
      <w:r>
        <w:rPr/>
        <w:t>de</w:t>
      </w:r>
      <w:r>
        <w:rPr>
          <w:spacing w:val="-3"/>
        </w:rPr>
        <w:t> </w:t>
      </w:r>
      <w:r>
        <w:rPr/>
        <w:t>abril,</w:t>
      </w:r>
      <w:r>
        <w:rPr>
          <w:spacing w:val="-3"/>
        </w:rPr>
        <w:t> </w:t>
      </w:r>
      <w:r>
        <w:rPr/>
        <w:t>Reguladora</w:t>
      </w:r>
      <w:r>
        <w:rPr>
          <w:spacing w:val="-3"/>
        </w:rPr>
        <w:t> </w:t>
      </w:r>
      <w:r>
        <w:rPr/>
        <w:t>de</w:t>
      </w:r>
      <w:r>
        <w:rPr>
          <w:spacing w:val="-3"/>
        </w:rPr>
        <w:t> </w:t>
      </w:r>
      <w:r>
        <w:rPr/>
        <w:t>las</w:t>
      </w:r>
      <w:r>
        <w:rPr>
          <w:spacing w:val="-3"/>
        </w:rPr>
        <w:t> </w:t>
      </w:r>
      <w:r>
        <w:rPr/>
        <w:t>Bases</w:t>
      </w:r>
      <w:r>
        <w:rPr>
          <w:spacing w:val="-3"/>
        </w:rPr>
        <w:t> </w:t>
      </w:r>
      <w:r>
        <w:rPr/>
        <w:t>de</w:t>
      </w:r>
      <w:r>
        <w:rPr>
          <w:spacing w:val="-4"/>
        </w:rPr>
        <w:t> </w:t>
      </w:r>
      <w:r>
        <w:rPr/>
        <w:t>Régimen</w:t>
      </w:r>
      <w:r>
        <w:rPr>
          <w:spacing w:val="-2"/>
        </w:rPr>
        <w:t> Local.</w:t>
      </w:r>
    </w:p>
    <w:p>
      <w:pPr>
        <w:pStyle w:val="BodyText"/>
        <w:spacing w:line="276" w:lineRule="auto" w:before="60"/>
        <w:ind w:left="1426"/>
      </w:pPr>
      <w:r>
        <w:rPr/>
        <w:t>-Ley</w:t>
      </w:r>
      <w:r>
        <w:rPr>
          <w:spacing w:val="72"/>
        </w:rPr>
        <w:t> </w:t>
      </w:r>
      <w:r>
        <w:rPr/>
        <w:t>38/2003,</w:t>
      </w:r>
      <w:r>
        <w:rPr>
          <w:spacing w:val="72"/>
        </w:rPr>
        <w:t> </w:t>
      </w:r>
      <w:r>
        <w:rPr/>
        <w:t>de</w:t>
      </w:r>
      <w:r>
        <w:rPr>
          <w:spacing w:val="73"/>
        </w:rPr>
        <w:t> </w:t>
      </w:r>
      <w:r>
        <w:rPr/>
        <w:t>17</w:t>
      </w:r>
      <w:r>
        <w:rPr>
          <w:spacing w:val="73"/>
        </w:rPr>
        <w:t> </w:t>
      </w:r>
      <w:r>
        <w:rPr/>
        <w:t>de</w:t>
      </w:r>
      <w:r>
        <w:rPr>
          <w:spacing w:val="73"/>
        </w:rPr>
        <w:t> </w:t>
      </w:r>
      <w:r>
        <w:rPr/>
        <w:t>noviembre,</w:t>
      </w:r>
      <w:r>
        <w:rPr>
          <w:spacing w:val="72"/>
        </w:rPr>
        <w:t> </w:t>
      </w:r>
      <w:r>
        <w:rPr/>
        <w:t>General</w:t>
      </w:r>
      <w:r>
        <w:rPr>
          <w:spacing w:val="72"/>
        </w:rPr>
        <w:t> </w:t>
      </w:r>
      <w:r>
        <w:rPr/>
        <w:t>de</w:t>
      </w:r>
      <w:r>
        <w:rPr>
          <w:spacing w:val="73"/>
        </w:rPr>
        <w:t> </w:t>
      </w:r>
      <w:r>
        <w:rPr/>
        <w:t>Subvenciones</w:t>
      </w:r>
      <w:r>
        <w:rPr>
          <w:spacing w:val="72"/>
        </w:rPr>
        <w:t> </w:t>
      </w:r>
      <w:r>
        <w:rPr/>
        <w:t>y</w:t>
      </w:r>
      <w:r>
        <w:rPr>
          <w:spacing w:val="72"/>
        </w:rPr>
        <w:t> </w:t>
      </w:r>
      <w:r>
        <w:rPr/>
        <w:t>su</w:t>
      </w:r>
      <w:r>
        <w:rPr>
          <w:spacing w:val="73"/>
        </w:rPr>
        <w:t> </w:t>
      </w:r>
      <w:r>
        <w:rPr/>
        <w:t>Reglamento</w:t>
      </w:r>
      <w:r>
        <w:rPr>
          <w:spacing w:val="73"/>
        </w:rPr>
        <w:t> </w:t>
      </w:r>
      <w:r>
        <w:rPr/>
        <w:t>de Desarrollo aprobado por el Real Decreto 887/2006, de 21 de julio. (LGS).</w:t>
      </w:r>
    </w:p>
    <w:p>
      <w:pPr>
        <w:pStyle w:val="BodyText"/>
        <w:spacing w:before="25"/>
        <w:ind w:left="1426"/>
      </w:pPr>
      <w:r>
        <w:rPr/>
        <w:t>-Convenio</w:t>
      </w:r>
      <w:r>
        <w:rPr>
          <w:spacing w:val="-6"/>
        </w:rPr>
        <w:t> </w:t>
      </w:r>
      <w:r>
        <w:rPr>
          <w:spacing w:val="-2"/>
        </w:rPr>
        <w:t>Regulador.</w:t>
      </w:r>
    </w:p>
    <w:p>
      <w:pPr>
        <w:pStyle w:val="BodyText"/>
        <w:spacing w:before="60"/>
        <w:ind w:left="1426"/>
      </w:pPr>
      <w:r>
        <w:rPr/>
        <w:t>-Bases</w:t>
      </w:r>
      <w:r>
        <w:rPr>
          <w:spacing w:val="-3"/>
        </w:rPr>
        <w:t> </w:t>
      </w:r>
      <w:r>
        <w:rPr/>
        <w:t>de</w:t>
      </w:r>
      <w:r>
        <w:rPr>
          <w:spacing w:val="-3"/>
        </w:rPr>
        <w:t> </w:t>
      </w:r>
      <w:r>
        <w:rPr/>
        <w:t>Ejecución</w:t>
      </w:r>
      <w:r>
        <w:rPr>
          <w:spacing w:val="-2"/>
        </w:rPr>
        <w:t> </w:t>
      </w:r>
      <w:r>
        <w:rPr/>
        <w:t>del</w:t>
      </w:r>
      <w:r>
        <w:rPr>
          <w:spacing w:val="-3"/>
        </w:rPr>
        <w:t> </w:t>
      </w:r>
      <w:r>
        <w:rPr>
          <w:spacing w:val="-2"/>
        </w:rPr>
        <w:t>Presupuesto.</w:t>
      </w:r>
    </w:p>
    <w:p>
      <w:pPr>
        <w:pStyle w:val="BodyText"/>
        <w:spacing w:line="276" w:lineRule="auto" w:before="60"/>
        <w:ind w:left="1426"/>
      </w:pPr>
      <w:r>
        <w:rPr/>
        <w:t>-Ley</w:t>
      </w:r>
      <w:r>
        <w:rPr>
          <w:spacing w:val="80"/>
          <w:w w:val="150"/>
        </w:rPr>
        <w:t> </w:t>
      </w:r>
      <w:r>
        <w:rPr/>
        <w:t>39/2015</w:t>
      </w:r>
      <w:r>
        <w:rPr>
          <w:spacing w:val="80"/>
          <w:w w:val="150"/>
        </w:rPr>
        <w:t> </w:t>
      </w:r>
      <w:r>
        <w:rPr/>
        <w:t>de</w:t>
      </w:r>
      <w:r>
        <w:rPr>
          <w:spacing w:val="80"/>
          <w:w w:val="150"/>
        </w:rPr>
        <w:t> </w:t>
      </w:r>
      <w:r>
        <w:rPr/>
        <w:t>1</w:t>
      </w:r>
      <w:r>
        <w:rPr>
          <w:spacing w:val="80"/>
          <w:w w:val="150"/>
        </w:rPr>
        <w:t> </w:t>
      </w:r>
      <w:r>
        <w:rPr/>
        <w:t>de</w:t>
      </w:r>
      <w:r>
        <w:rPr>
          <w:spacing w:val="80"/>
          <w:w w:val="150"/>
        </w:rPr>
        <w:t> </w:t>
      </w:r>
      <w:r>
        <w:rPr/>
        <w:t>octubre</w:t>
      </w:r>
      <w:r>
        <w:rPr>
          <w:spacing w:val="80"/>
          <w:w w:val="150"/>
        </w:rPr>
        <w:t> </w:t>
      </w:r>
      <w:r>
        <w:rPr/>
        <w:t>del</w:t>
      </w:r>
      <w:r>
        <w:rPr>
          <w:spacing w:val="80"/>
          <w:w w:val="150"/>
        </w:rPr>
        <w:t> </w:t>
      </w:r>
      <w:r>
        <w:rPr/>
        <w:t>Procedimiento</w:t>
      </w:r>
      <w:r>
        <w:rPr>
          <w:spacing w:val="80"/>
          <w:w w:val="150"/>
        </w:rPr>
        <w:t> </w:t>
      </w:r>
      <w:r>
        <w:rPr/>
        <w:t>Administrativo</w:t>
      </w:r>
      <w:r>
        <w:rPr>
          <w:spacing w:val="80"/>
          <w:w w:val="150"/>
        </w:rPr>
        <w:t> </w:t>
      </w:r>
      <w:r>
        <w:rPr/>
        <w:t>Común</w:t>
      </w:r>
      <w:r>
        <w:rPr>
          <w:spacing w:val="80"/>
          <w:w w:val="150"/>
        </w:rPr>
        <w:t> </w:t>
      </w:r>
      <w:r>
        <w:rPr/>
        <w:t>de</w:t>
      </w:r>
      <w:r>
        <w:rPr>
          <w:spacing w:val="80"/>
          <w:w w:val="150"/>
        </w:rPr>
        <w:t> </w:t>
      </w:r>
      <w:r>
        <w:rPr/>
        <w:t>las Administraciones Públicas.</w:t>
      </w:r>
    </w:p>
    <w:p>
      <w:pPr>
        <w:pStyle w:val="BodyText"/>
        <w:spacing w:line="276" w:lineRule="auto" w:before="25"/>
        <w:ind w:left="1426"/>
      </w:pPr>
      <w:r>
        <w:rPr/>
        <w:t>-Real</w:t>
      </w:r>
      <w:r>
        <w:rPr>
          <w:spacing w:val="63"/>
        </w:rPr>
        <w:t> </w:t>
      </w:r>
      <w:r>
        <w:rPr/>
        <w:t>Decreto</w:t>
      </w:r>
      <w:r>
        <w:rPr>
          <w:spacing w:val="64"/>
        </w:rPr>
        <w:t> </w:t>
      </w:r>
      <w:r>
        <w:rPr/>
        <w:t>130/2019,</w:t>
      </w:r>
      <w:r>
        <w:rPr>
          <w:spacing w:val="63"/>
        </w:rPr>
        <w:t> </w:t>
      </w:r>
      <w:r>
        <w:rPr/>
        <w:t>de</w:t>
      </w:r>
      <w:r>
        <w:rPr>
          <w:spacing w:val="62"/>
        </w:rPr>
        <w:t> </w:t>
      </w:r>
      <w:r>
        <w:rPr/>
        <w:t>8</w:t>
      </w:r>
      <w:r>
        <w:rPr>
          <w:spacing w:val="62"/>
        </w:rPr>
        <w:t> </w:t>
      </w:r>
      <w:r>
        <w:rPr/>
        <w:t>de</w:t>
      </w:r>
      <w:r>
        <w:rPr>
          <w:spacing w:val="62"/>
        </w:rPr>
        <w:t> </w:t>
      </w:r>
      <w:r>
        <w:rPr/>
        <w:t>marzo,</w:t>
      </w:r>
      <w:r>
        <w:rPr>
          <w:spacing w:val="63"/>
        </w:rPr>
        <w:t> </w:t>
      </w:r>
      <w:r>
        <w:rPr/>
        <w:t>por</w:t>
      </w:r>
      <w:r>
        <w:rPr>
          <w:spacing w:val="62"/>
        </w:rPr>
        <w:t> </w:t>
      </w:r>
      <w:r>
        <w:rPr/>
        <w:t>el</w:t>
      </w:r>
      <w:r>
        <w:rPr>
          <w:spacing w:val="63"/>
        </w:rPr>
        <w:t> </w:t>
      </w:r>
      <w:r>
        <w:rPr/>
        <w:t>que</w:t>
      </w:r>
      <w:r>
        <w:rPr>
          <w:spacing w:val="62"/>
        </w:rPr>
        <w:t> </w:t>
      </w:r>
      <w:r>
        <w:rPr/>
        <w:t>se</w:t>
      </w:r>
      <w:r>
        <w:rPr>
          <w:spacing w:val="62"/>
        </w:rPr>
        <w:t> </w:t>
      </w:r>
      <w:r>
        <w:rPr/>
        <w:t>regula</w:t>
      </w:r>
      <w:r>
        <w:rPr>
          <w:spacing w:val="64"/>
        </w:rPr>
        <w:t> </w:t>
      </w:r>
      <w:r>
        <w:rPr/>
        <w:t>la</w:t>
      </w:r>
      <w:r>
        <w:rPr>
          <w:spacing w:val="64"/>
        </w:rPr>
        <w:t> </w:t>
      </w:r>
      <w:r>
        <w:rPr/>
        <w:t>Base</w:t>
      </w:r>
      <w:r>
        <w:rPr>
          <w:spacing w:val="64"/>
        </w:rPr>
        <w:t> </w:t>
      </w:r>
      <w:r>
        <w:rPr/>
        <w:t>Nacional</w:t>
      </w:r>
      <w:r>
        <w:rPr>
          <w:spacing w:val="63"/>
        </w:rPr>
        <w:t> </w:t>
      </w:r>
      <w:r>
        <w:rPr/>
        <w:t>de Subvenciones y la publicidad de las subvenciones y demás ayudas públicas.</w:t>
      </w:r>
    </w:p>
    <w:p>
      <w:pPr>
        <w:pStyle w:val="BodyText"/>
        <w:spacing w:before="25"/>
        <w:ind w:left="1426"/>
      </w:pPr>
      <w:r>
        <w:rPr/>
        <w:t>-Ley</w:t>
      </w:r>
      <w:r>
        <w:rPr>
          <w:spacing w:val="-3"/>
        </w:rPr>
        <w:t> </w:t>
      </w:r>
      <w:r>
        <w:rPr/>
        <w:t>16/2019,</w:t>
      </w:r>
      <w:r>
        <w:rPr>
          <w:spacing w:val="-4"/>
        </w:rPr>
        <w:t> </w:t>
      </w:r>
      <w:r>
        <w:rPr/>
        <w:t>de</w:t>
      </w:r>
      <w:r>
        <w:rPr>
          <w:spacing w:val="-3"/>
        </w:rPr>
        <w:t> </w:t>
      </w:r>
      <w:r>
        <w:rPr/>
        <w:t>2</w:t>
      </w:r>
      <w:r>
        <w:rPr>
          <w:spacing w:val="-2"/>
        </w:rPr>
        <w:t> </w:t>
      </w:r>
      <w:r>
        <w:rPr/>
        <w:t>de</w:t>
      </w:r>
      <w:r>
        <w:rPr>
          <w:spacing w:val="-3"/>
        </w:rPr>
        <w:t> </w:t>
      </w:r>
      <w:r>
        <w:rPr/>
        <w:t>mayo,</w:t>
      </w:r>
      <w:r>
        <w:rPr>
          <w:spacing w:val="-4"/>
        </w:rPr>
        <w:t> </w:t>
      </w:r>
      <w:r>
        <w:rPr/>
        <w:t>de</w:t>
      </w:r>
      <w:r>
        <w:rPr>
          <w:spacing w:val="-3"/>
        </w:rPr>
        <w:t> </w:t>
      </w:r>
      <w:r>
        <w:rPr/>
        <w:t>Servicios</w:t>
      </w:r>
      <w:r>
        <w:rPr>
          <w:spacing w:val="-2"/>
        </w:rPr>
        <w:t> </w:t>
      </w:r>
      <w:r>
        <w:rPr/>
        <w:t>Sociales</w:t>
      </w:r>
      <w:r>
        <w:rPr>
          <w:spacing w:val="-4"/>
        </w:rPr>
        <w:t> </w:t>
      </w:r>
      <w:r>
        <w:rPr/>
        <w:t>de</w:t>
      </w:r>
      <w:r>
        <w:rPr>
          <w:spacing w:val="-3"/>
        </w:rPr>
        <w:t> </w:t>
      </w:r>
      <w:r>
        <w:rPr>
          <w:spacing w:val="-2"/>
        </w:rPr>
        <w:t>Canarias.</w:t>
      </w:r>
    </w:p>
    <w:p>
      <w:pPr>
        <w:pStyle w:val="BodyText"/>
        <w:spacing w:before="60"/>
        <w:ind w:left="1426"/>
      </w:pPr>
      <w:r>
        <w:rPr/>
        <w:t>-Ley</w:t>
      </w:r>
      <w:r>
        <w:rPr>
          <w:spacing w:val="-3"/>
        </w:rPr>
        <w:t> </w:t>
      </w:r>
      <w:r>
        <w:rPr/>
        <w:t>7/2015,</w:t>
      </w:r>
      <w:r>
        <w:rPr>
          <w:spacing w:val="-2"/>
        </w:rPr>
        <w:t> </w:t>
      </w:r>
      <w:r>
        <w:rPr/>
        <w:t>de</w:t>
      </w:r>
      <w:r>
        <w:rPr>
          <w:spacing w:val="-3"/>
        </w:rPr>
        <w:t> </w:t>
      </w:r>
      <w:r>
        <w:rPr/>
        <w:t>1</w:t>
      </w:r>
      <w:r>
        <w:rPr>
          <w:spacing w:val="-3"/>
        </w:rPr>
        <w:t> </w:t>
      </w:r>
      <w:r>
        <w:rPr/>
        <w:t>de</w:t>
      </w:r>
      <w:r>
        <w:rPr>
          <w:spacing w:val="-2"/>
        </w:rPr>
        <w:t> </w:t>
      </w:r>
      <w:r>
        <w:rPr/>
        <w:t>abril,</w:t>
      </w:r>
      <w:r>
        <w:rPr>
          <w:spacing w:val="-3"/>
        </w:rPr>
        <w:t> </w:t>
      </w:r>
      <w:r>
        <w:rPr/>
        <w:t>de</w:t>
      </w:r>
      <w:r>
        <w:rPr>
          <w:spacing w:val="-3"/>
        </w:rPr>
        <w:t> </w:t>
      </w:r>
      <w:r>
        <w:rPr/>
        <w:t>Municipios</w:t>
      </w:r>
      <w:r>
        <w:rPr>
          <w:spacing w:val="-4"/>
        </w:rPr>
        <w:t> </w:t>
      </w:r>
      <w:r>
        <w:rPr/>
        <w:t>de</w:t>
      </w:r>
      <w:r>
        <w:rPr>
          <w:spacing w:val="-3"/>
        </w:rPr>
        <w:t> </w:t>
      </w:r>
      <w:r>
        <w:rPr>
          <w:spacing w:val="-2"/>
        </w:rPr>
        <w:t>Canarias.</w:t>
      </w:r>
    </w:p>
    <w:p>
      <w:pPr>
        <w:pStyle w:val="BodyText"/>
        <w:spacing w:before="60"/>
        <w:ind w:left="1426"/>
      </w:pPr>
      <w:r>
        <w:rPr/>
        <w:t>-Presupuestos</w:t>
      </w:r>
      <w:r>
        <w:rPr>
          <w:spacing w:val="-6"/>
        </w:rPr>
        <w:t> </w:t>
      </w:r>
      <w:r>
        <w:rPr/>
        <w:t>del</w:t>
      </w:r>
      <w:r>
        <w:rPr>
          <w:spacing w:val="-11"/>
        </w:rPr>
        <w:t> </w:t>
      </w:r>
      <w:r>
        <w:rPr/>
        <w:t>Ayuntamiento</w:t>
      </w:r>
      <w:r>
        <w:rPr>
          <w:spacing w:val="-5"/>
        </w:rPr>
        <w:t> </w:t>
      </w:r>
      <w:r>
        <w:rPr/>
        <w:t>de</w:t>
      </w:r>
      <w:r>
        <w:rPr>
          <w:spacing w:val="-5"/>
        </w:rPr>
        <w:t> </w:t>
      </w:r>
      <w:r>
        <w:rPr/>
        <w:t>la</w:t>
      </w:r>
      <w:r>
        <w:rPr>
          <w:spacing w:val="-4"/>
        </w:rPr>
        <w:t> </w:t>
      </w:r>
      <w:r>
        <w:rPr/>
        <w:t>Villa</w:t>
      </w:r>
      <w:r>
        <w:rPr>
          <w:spacing w:val="-3"/>
        </w:rPr>
        <w:t> </w:t>
      </w:r>
      <w:r>
        <w:rPr/>
        <w:t>de</w:t>
      </w:r>
      <w:r>
        <w:rPr>
          <w:spacing w:val="-4"/>
        </w:rPr>
        <w:t> </w:t>
      </w:r>
      <w:r>
        <w:rPr/>
        <w:t>la</w:t>
      </w:r>
      <w:r>
        <w:rPr>
          <w:spacing w:val="-5"/>
        </w:rPr>
        <w:t> </w:t>
      </w:r>
      <w:r>
        <w:rPr/>
        <w:t>Orotava</w:t>
      </w:r>
      <w:r>
        <w:rPr>
          <w:spacing w:val="-3"/>
        </w:rPr>
        <w:t> </w:t>
      </w:r>
      <w:r>
        <w:rPr>
          <w:spacing w:val="-2"/>
        </w:rPr>
        <w:t>2023.</w:t>
      </w:r>
    </w:p>
    <w:p>
      <w:pPr>
        <w:pStyle w:val="BodyText"/>
        <w:spacing w:before="68"/>
        <w:ind w:left="0"/>
      </w:pPr>
    </w:p>
    <w:p>
      <w:pPr>
        <w:pStyle w:val="BodyText"/>
        <w:spacing w:line="276" w:lineRule="auto"/>
        <w:ind w:right="126"/>
        <w:jc w:val="both"/>
      </w:pPr>
      <w:r>
        <w:rPr>
          <w:b/>
        </w:rPr>
        <w:t>SEGUNDO. </w:t>
      </w:r>
      <w:r>
        <w:rPr/>
        <w:t>El programa de la Asociación ANTAD-ADICCIONES, tiene como objetivo principal acciones de trabajo dirigidas a drogodependientes. Su principal objetivo es proporcionar de herramientas psicosociales al individuo para poder ayudar en la recuperación de estos. Este objetivo incardina con la competencia establecida por el art. 26c) Ley 7/85, Reguladora de las Bases de Régimen Local, que ampara la atención inmediata a personas en situación o riesgo de exclusión social. La subvención es para el 100% del proyecto presentado. Al respecto, consta informe del Órgano Gestor proponiendo el abono.</w:t>
      </w:r>
    </w:p>
    <w:p>
      <w:pPr>
        <w:pStyle w:val="BodyText"/>
        <w:spacing w:line="276" w:lineRule="auto" w:before="193"/>
        <w:ind w:right="126"/>
        <w:jc w:val="both"/>
      </w:pPr>
      <w:r>
        <w:rPr>
          <w:b/>
        </w:rPr>
        <w:t>TERCERO. </w:t>
      </w:r>
      <w:r>
        <w:rPr/>
        <w:t>El procedimiento articulado para llevar a cabo esta actividad es la de Subvención, puesto que:</w:t>
      </w:r>
    </w:p>
    <w:p>
      <w:pPr>
        <w:pStyle w:val="ListParagraph"/>
        <w:numPr>
          <w:ilvl w:val="0"/>
          <w:numId w:val="1"/>
        </w:numPr>
        <w:tabs>
          <w:tab w:pos="1374" w:val="left" w:leader="none"/>
        </w:tabs>
        <w:spacing w:line="240" w:lineRule="auto" w:before="197" w:after="0"/>
        <w:ind w:left="1374" w:right="0" w:hanging="230"/>
        <w:jc w:val="left"/>
        <w:rPr>
          <w:i/>
          <w:sz w:val="20"/>
        </w:rPr>
      </w:pPr>
      <w:r>
        <w:rPr>
          <w:i/>
          <w:sz w:val="20"/>
        </w:rPr>
        <w:t>Que</w:t>
      </w:r>
      <w:r>
        <w:rPr>
          <w:i/>
          <w:spacing w:val="-6"/>
          <w:sz w:val="20"/>
        </w:rPr>
        <w:t> </w:t>
      </w:r>
      <w:r>
        <w:rPr>
          <w:i/>
          <w:sz w:val="20"/>
        </w:rPr>
        <w:t>la</w:t>
      </w:r>
      <w:r>
        <w:rPr>
          <w:i/>
          <w:spacing w:val="-3"/>
          <w:sz w:val="20"/>
        </w:rPr>
        <w:t> </w:t>
      </w:r>
      <w:r>
        <w:rPr>
          <w:i/>
          <w:sz w:val="20"/>
        </w:rPr>
        <w:t>entrega</w:t>
      </w:r>
      <w:r>
        <w:rPr>
          <w:i/>
          <w:spacing w:val="-5"/>
          <w:sz w:val="20"/>
        </w:rPr>
        <w:t> </w:t>
      </w:r>
      <w:r>
        <w:rPr>
          <w:i/>
          <w:sz w:val="20"/>
        </w:rPr>
        <w:t>se</w:t>
      </w:r>
      <w:r>
        <w:rPr>
          <w:i/>
          <w:spacing w:val="-3"/>
          <w:sz w:val="20"/>
        </w:rPr>
        <w:t> </w:t>
      </w:r>
      <w:r>
        <w:rPr>
          <w:i/>
          <w:sz w:val="20"/>
        </w:rPr>
        <w:t>realiza</w:t>
      </w:r>
      <w:r>
        <w:rPr>
          <w:i/>
          <w:spacing w:val="-4"/>
          <w:sz w:val="20"/>
        </w:rPr>
        <w:t> </w:t>
      </w:r>
      <w:r>
        <w:rPr>
          <w:i/>
          <w:sz w:val="20"/>
        </w:rPr>
        <w:t>sin</w:t>
      </w:r>
      <w:r>
        <w:rPr>
          <w:i/>
          <w:spacing w:val="-3"/>
          <w:sz w:val="20"/>
        </w:rPr>
        <w:t> </w:t>
      </w:r>
      <w:r>
        <w:rPr>
          <w:i/>
          <w:sz w:val="20"/>
        </w:rPr>
        <w:t>contraprestación</w:t>
      </w:r>
      <w:r>
        <w:rPr>
          <w:i/>
          <w:spacing w:val="-3"/>
          <w:sz w:val="20"/>
        </w:rPr>
        <w:t> </w:t>
      </w:r>
      <w:r>
        <w:rPr>
          <w:i/>
          <w:sz w:val="20"/>
        </w:rPr>
        <w:t>directa</w:t>
      </w:r>
      <w:r>
        <w:rPr>
          <w:i/>
          <w:spacing w:val="-5"/>
          <w:sz w:val="20"/>
        </w:rPr>
        <w:t> </w:t>
      </w:r>
      <w:r>
        <w:rPr>
          <w:i/>
          <w:sz w:val="20"/>
        </w:rPr>
        <w:t>de</w:t>
      </w:r>
      <w:r>
        <w:rPr>
          <w:i/>
          <w:spacing w:val="-4"/>
          <w:sz w:val="20"/>
        </w:rPr>
        <w:t> </w:t>
      </w:r>
      <w:r>
        <w:rPr>
          <w:i/>
          <w:sz w:val="20"/>
        </w:rPr>
        <w:t>los</w:t>
      </w:r>
      <w:r>
        <w:rPr>
          <w:i/>
          <w:spacing w:val="-3"/>
          <w:sz w:val="20"/>
        </w:rPr>
        <w:t> </w:t>
      </w:r>
      <w:r>
        <w:rPr>
          <w:i/>
          <w:spacing w:val="-2"/>
          <w:sz w:val="20"/>
        </w:rPr>
        <w:t>beneficiarios.</w:t>
      </w:r>
    </w:p>
    <w:p>
      <w:pPr>
        <w:pStyle w:val="ListParagraph"/>
        <w:numPr>
          <w:ilvl w:val="0"/>
          <w:numId w:val="1"/>
        </w:numPr>
        <w:tabs>
          <w:tab w:pos="1374" w:val="left" w:leader="none"/>
        </w:tabs>
        <w:spacing w:line="240" w:lineRule="auto" w:before="34" w:after="0"/>
        <w:ind w:left="1374" w:right="0" w:hanging="230"/>
        <w:jc w:val="left"/>
        <w:rPr>
          <w:i/>
          <w:sz w:val="20"/>
        </w:rPr>
      </w:pPr>
      <w:r>
        <w:rPr>
          <w:i/>
          <w:sz w:val="20"/>
        </w:rPr>
        <w:t>Que</w:t>
      </w:r>
      <w:r>
        <w:rPr>
          <w:i/>
          <w:spacing w:val="-3"/>
          <w:sz w:val="20"/>
        </w:rPr>
        <w:t> </w:t>
      </w:r>
      <w:r>
        <w:rPr>
          <w:i/>
          <w:sz w:val="20"/>
        </w:rPr>
        <w:t>la</w:t>
      </w:r>
      <w:r>
        <w:rPr>
          <w:i/>
          <w:spacing w:val="-3"/>
          <w:sz w:val="20"/>
        </w:rPr>
        <w:t> </w:t>
      </w:r>
      <w:r>
        <w:rPr>
          <w:i/>
          <w:sz w:val="20"/>
        </w:rPr>
        <w:t>entrega</w:t>
      </w:r>
      <w:r>
        <w:rPr>
          <w:i/>
          <w:spacing w:val="-4"/>
          <w:sz w:val="20"/>
        </w:rPr>
        <w:t> </w:t>
      </w:r>
      <w:r>
        <w:rPr>
          <w:i/>
          <w:sz w:val="20"/>
        </w:rPr>
        <w:t>está</w:t>
      </w:r>
      <w:r>
        <w:rPr>
          <w:i/>
          <w:spacing w:val="-3"/>
          <w:sz w:val="20"/>
        </w:rPr>
        <w:t> </w:t>
      </w:r>
      <w:r>
        <w:rPr>
          <w:i/>
          <w:sz w:val="20"/>
        </w:rPr>
        <w:t>sujeta</w:t>
      </w:r>
      <w:r>
        <w:rPr>
          <w:i/>
          <w:spacing w:val="-2"/>
          <w:sz w:val="20"/>
        </w:rPr>
        <w:t> </w:t>
      </w:r>
      <w:r>
        <w:rPr>
          <w:i/>
          <w:sz w:val="20"/>
        </w:rPr>
        <w:t>a</w:t>
      </w:r>
      <w:r>
        <w:rPr>
          <w:i/>
          <w:spacing w:val="-4"/>
          <w:sz w:val="20"/>
        </w:rPr>
        <w:t> </w:t>
      </w:r>
      <w:r>
        <w:rPr>
          <w:i/>
          <w:sz w:val="20"/>
        </w:rPr>
        <w:t>la</w:t>
      </w:r>
      <w:r>
        <w:rPr>
          <w:i/>
          <w:spacing w:val="-3"/>
          <w:sz w:val="20"/>
        </w:rPr>
        <w:t> </w:t>
      </w:r>
      <w:r>
        <w:rPr>
          <w:i/>
          <w:sz w:val="20"/>
        </w:rPr>
        <w:t>ejecución</w:t>
      </w:r>
      <w:r>
        <w:rPr>
          <w:i/>
          <w:spacing w:val="-3"/>
          <w:sz w:val="20"/>
        </w:rPr>
        <w:t> </w:t>
      </w:r>
      <w:r>
        <w:rPr>
          <w:i/>
          <w:sz w:val="20"/>
        </w:rPr>
        <w:t>de</w:t>
      </w:r>
      <w:r>
        <w:rPr>
          <w:i/>
          <w:spacing w:val="-3"/>
          <w:sz w:val="20"/>
        </w:rPr>
        <w:t> </w:t>
      </w:r>
      <w:r>
        <w:rPr>
          <w:i/>
          <w:sz w:val="20"/>
        </w:rPr>
        <w:t>un</w:t>
      </w:r>
      <w:r>
        <w:rPr>
          <w:i/>
          <w:spacing w:val="-2"/>
          <w:sz w:val="20"/>
        </w:rPr>
        <w:t> proyecto.</w:t>
      </w:r>
    </w:p>
    <w:p>
      <w:pPr>
        <w:pStyle w:val="ListParagraph"/>
        <w:numPr>
          <w:ilvl w:val="0"/>
          <w:numId w:val="1"/>
        </w:numPr>
        <w:tabs>
          <w:tab w:pos="1373" w:val="left" w:leader="none"/>
        </w:tabs>
        <w:spacing w:line="276" w:lineRule="auto" w:before="34" w:after="0"/>
        <w:ind w:left="1144" w:right="142" w:firstLine="0"/>
        <w:jc w:val="left"/>
        <w:rPr>
          <w:i/>
          <w:sz w:val="20"/>
        </w:rPr>
      </w:pPr>
      <w:r>
        <w:rPr>
          <w:i/>
          <w:sz w:val="20"/>
        </w:rPr>
        <w:t>Que además tiene por objeto el fomento de una actividad de utilidad pública o interés social</w:t>
      </w:r>
      <w:r>
        <w:rPr>
          <w:i/>
          <w:spacing w:val="40"/>
          <w:sz w:val="20"/>
        </w:rPr>
        <w:t> </w:t>
      </w:r>
      <w:r>
        <w:rPr>
          <w:i/>
          <w:sz w:val="20"/>
        </w:rPr>
        <w:t>o de promoción de una finalidad pública.</w:t>
      </w:r>
    </w:p>
    <w:p>
      <w:pPr>
        <w:pStyle w:val="BodyText"/>
        <w:spacing w:line="276" w:lineRule="auto" w:before="113"/>
        <w:ind w:right="127"/>
        <w:jc w:val="both"/>
      </w:pPr>
      <w:r>
        <w:rPr/>
        <w:t>Ordinariamente el proceso de concesión de subvenciones se tramitará en régimen de concurrencia competitiva.</w:t>
      </w:r>
    </w:p>
    <w:p>
      <w:pPr>
        <w:pStyle w:val="BodyText"/>
        <w:spacing w:line="276" w:lineRule="auto" w:before="113"/>
        <w:ind w:right="125"/>
        <w:jc w:val="both"/>
      </w:pPr>
      <w:r>
        <w:rPr/>
        <w:t>Sin embargo, podrán concederse de forma directa las siguientes subvenciones, en atención a</w:t>
      </w:r>
      <w:r>
        <w:rPr>
          <w:spacing w:val="40"/>
        </w:rPr>
        <w:t> </w:t>
      </w:r>
      <w:r>
        <w:rPr/>
        <w:t>lo dispuesto en el art. 22 de la LGS: a) Las previstas nominativamente en los Presupuestos Generales del Estado, de las Comunidades Autónomas o de las Entidades Locales, en los términos recogidos en los Convenios y en la Normativa reguladora de estas subvenciones.</w:t>
      </w:r>
    </w:p>
    <w:p>
      <w:pPr>
        <w:pStyle w:val="BodyText"/>
        <w:spacing w:line="276" w:lineRule="auto"/>
        <w:ind w:right="131"/>
        <w:jc w:val="both"/>
      </w:pPr>
      <w:r>
        <w:rPr/>
        <w:t>Son subvenciones previstas nominativamente en los Presupuestos de las Entidades Locales, aquellas cuyo objeto, dotación presupuestaria y beneficio aparecen determinados expresamente en el estado de gastos del presupuesto. Con carácter previo al otorgamiento de la subvención, deberán estar aprobadas las Normas que establezcan las bases reguladoras de las mismas.</w:t>
      </w:r>
    </w:p>
    <w:p>
      <w:pPr>
        <w:pStyle w:val="BodyText"/>
        <w:spacing w:line="276" w:lineRule="auto" w:before="192"/>
        <w:ind w:right="131"/>
        <w:jc w:val="both"/>
      </w:pPr>
      <w:r>
        <w:rPr>
          <w:b/>
        </w:rPr>
        <w:t>CUARTO. </w:t>
      </w:r>
      <w:r>
        <w:rPr/>
        <w:t>Conforme a los artículos 65.3 párrafo segundo y</w:t>
      </w:r>
      <w:r>
        <w:rPr>
          <w:spacing w:val="40"/>
        </w:rPr>
        <w:t> </w:t>
      </w:r>
      <w:r>
        <w:rPr/>
        <w:t>67.2 párrafo segundo del Reglamento de la Ley 38/2003, en los casos de concesión de las subvenciones previstas nominativamente en los presupuestos, el acto de concesión o el convenio tendrá el carácter de bases reguladoras de la concesión a los efectos de lo dispuesto en la Ley General de </w:t>
      </w:r>
      <w:r>
        <w:rPr>
          <w:spacing w:val="-2"/>
        </w:rPr>
        <w:t>Subvenciones.</w:t>
      </w:r>
    </w:p>
    <w:p>
      <w:pPr>
        <w:spacing w:after="0" w:line="276" w:lineRule="auto"/>
        <w:jc w:val="both"/>
        <w:sectPr>
          <w:headerReference w:type="default" r:id="rId8"/>
          <w:footerReference w:type="default" r:id="rId9"/>
          <w:pgSz w:w="11910" w:h="16840"/>
          <w:pgMar w:header="737" w:footer="1060" w:top="2220" w:bottom="1260" w:left="560" w:right="1580"/>
        </w:sectPr>
      </w:pPr>
    </w:p>
    <w:p>
      <w:pPr>
        <w:pStyle w:val="BodyText"/>
        <w:spacing w:line="276" w:lineRule="auto" w:before="205"/>
        <w:ind w:right="127"/>
        <w:jc w:val="both"/>
      </w:pPr>
      <w:r>
        <w:rPr/>
        <mc:AlternateContent>
          <mc:Choice Requires="wps">
            <w:drawing>
              <wp:anchor distT="0" distB="0" distL="0" distR="0" allowOverlap="1" layoutInCell="1" locked="0" behindDoc="0" simplePos="0" relativeHeight="15731200">
                <wp:simplePos x="0" y="0"/>
                <wp:positionH relativeFrom="page">
                  <wp:posOffset>6966310</wp:posOffset>
                </wp:positionH>
                <wp:positionV relativeFrom="page">
                  <wp:posOffset>6637701</wp:posOffset>
                </wp:positionV>
                <wp:extent cx="263525" cy="3190875"/>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263525" cy="3190875"/>
                        </a:xfrm>
                        <a:prstGeom prst="rect">
                          <a:avLst/>
                        </a:prstGeom>
                      </wps:spPr>
                      <wps:txbx>
                        <w:txbxContent>
                          <w:p>
                            <w:pPr>
                              <w:spacing w:line="129" w:lineRule="exact" w:before="16"/>
                              <w:ind w:left="20" w:right="0" w:firstLine="0"/>
                              <w:jc w:val="left"/>
                              <w:rPr>
                                <w:rFonts w:ascii="Arial MT" w:hAnsi="Arial MT"/>
                                <w:sz w:val="12"/>
                              </w:rPr>
                            </w:pPr>
                            <w:r>
                              <w:rPr>
                                <w:rFonts w:ascii="Arial MT" w:hAnsi="Arial MT"/>
                                <w:spacing w:val="-2"/>
                                <w:sz w:val="12"/>
                              </w:rPr>
                              <w:t>Cód.</w:t>
                            </w:r>
                            <w:r>
                              <w:rPr>
                                <w:rFonts w:ascii="Arial MT" w:hAnsi="Arial MT"/>
                                <w:spacing w:val="3"/>
                                <w:sz w:val="12"/>
                              </w:rPr>
                              <w:t> </w:t>
                            </w:r>
                            <w:r>
                              <w:rPr>
                                <w:rFonts w:ascii="Arial MT" w:hAnsi="Arial MT"/>
                                <w:spacing w:val="-2"/>
                                <w:sz w:val="12"/>
                              </w:rPr>
                              <w:t>Validación:</w:t>
                            </w:r>
                            <w:r>
                              <w:rPr>
                                <w:rFonts w:ascii="Arial MT" w:hAnsi="Arial MT"/>
                                <w:spacing w:val="4"/>
                                <w:sz w:val="12"/>
                              </w:rPr>
                              <w:t> </w:t>
                            </w:r>
                            <w:r>
                              <w:rPr>
                                <w:rFonts w:ascii="Arial MT" w:hAnsi="Arial MT"/>
                                <w:spacing w:val="-2"/>
                                <w:sz w:val="12"/>
                              </w:rPr>
                              <w:t>3XSNJ5ECQ2LPG3N6ZJ5A494WE</w:t>
                            </w:r>
                          </w:p>
                          <w:p>
                            <w:pPr>
                              <w:spacing w:line="120" w:lineRule="exact" w:before="0"/>
                              <w:ind w:left="20" w:right="0" w:firstLine="0"/>
                              <w:jc w:val="left"/>
                              <w:rPr>
                                <w:rFonts w:ascii="Arial MT" w:hAnsi="Arial MT"/>
                                <w:sz w:val="12"/>
                              </w:rPr>
                            </w:pPr>
                            <w:r>
                              <w:rPr>
                                <w:rFonts w:ascii="Arial MT" w:hAnsi="Arial MT"/>
                                <w:spacing w:val="-2"/>
                                <w:sz w:val="12"/>
                              </w:rPr>
                              <w:t>Verificación:</w:t>
                            </w:r>
                            <w:r>
                              <w:rPr>
                                <w:rFonts w:ascii="Arial MT" w:hAnsi="Arial MT"/>
                                <w:spacing w:val="7"/>
                                <w:sz w:val="12"/>
                              </w:rPr>
                              <w:t> </w:t>
                            </w:r>
                            <w:r>
                              <w:rPr>
                                <w:rFonts w:ascii="Arial MT" w:hAnsi="Arial MT"/>
                                <w:spacing w:val="-2"/>
                                <w:sz w:val="12"/>
                              </w:rPr>
                              <w:t>https://laorotava.sedelectronica.es/</w:t>
                            </w:r>
                          </w:p>
                          <w:p>
                            <w:pPr>
                              <w:spacing w:line="129" w:lineRule="exact" w:before="0"/>
                              <w:ind w:left="20" w:right="0" w:firstLine="0"/>
                              <w:jc w:val="left"/>
                              <w:rPr>
                                <w:rFonts w:ascii="Arial MT" w:hAnsi="Arial MT"/>
                                <w:sz w:val="12"/>
                              </w:rPr>
                            </w:pPr>
                            <w:r>
                              <w:rPr>
                                <w:rFonts w:ascii="Arial MT" w:hAnsi="Arial MT"/>
                                <w:sz w:val="12"/>
                              </w:rPr>
                              <w:t>Documento</w:t>
                            </w:r>
                            <w:r>
                              <w:rPr>
                                <w:rFonts w:ascii="Arial MT" w:hAnsi="Arial MT"/>
                                <w:spacing w:val="-9"/>
                                <w:sz w:val="12"/>
                              </w:rPr>
                              <w:t> </w:t>
                            </w:r>
                            <w:r>
                              <w:rPr>
                                <w:rFonts w:ascii="Arial MT" w:hAnsi="Arial MT"/>
                                <w:sz w:val="12"/>
                              </w:rPr>
                              <w:t>firmado</w:t>
                            </w:r>
                            <w:r>
                              <w:rPr>
                                <w:rFonts w:ascii="Arial MT" w:hAnsi="Arial MT"/>
                                <w:spacing w:val="-6"/>
                                <w:sz w:val="12"/>
                              </w:rPr>
                              <w:t> </w:t>
                            </w:r>
                            <w:r>
                              <w:rPr>
                                <w:rFonts w:ascii="Arial MT" w:hAnsi="Arial MT"/>
                                <w:sz w:val="12"/>
                              </w:rPr>
                              <w:t>electrónicamente</w:t>
                            </w:r>
                            <w:r>
                              <w:rPr>
                                <w:rFonts w:ascii="Arial MT" w:hAnsi="Arial MT"/>
                                <w:spacing w:val="-6"/>
                                <w:sz w:val="12"/>
                              </w:rPr>
                              <w:t> </w:t>
                            </w:r>
                            <w:r>
                              <w:rPr>
                                <w:rFonts w:ascii="Arial MT" w:hAnsi="Arial MT"/>
                                <w:sz w:val="12"/>
                              </w:rPr>
                              <w:t>desde</w:t>
                            </w:r>
                            <w:r>
                              <w:rPr>
                                <w:rFonts w:ascii="Arial MT" w:hAnsi="Arial MT"/>
                                <w:spacing w:val="-7"/>
                                <w:sz w:val="12"/>
                              </w:rPr>
                              <w:t> </w:t>
                            </w:r>
                            <w:r>
                              <w:rPr>
                                <w:rFonts w:ascii="Arial MT" w:hAnsi="Arial MT"/>
                                <w:sz w:val="12"/>
                              </w:rPr>
                              <w:t>la</w:t>
                            </w:r>
                            <w:r>
                              <w:rPr>
                                <w:rFonts w:ascii="Arial MT" w:hAnsi="Arial MT"/>
                                <w:spacing w:val="-6"/>
                                <w:sz w:val="12"/>
                              </w:rPr>
                              <w:t> </w:t>
                            </w:r>
                            <w:r>
                              <w:rPr>
                                <w:rFonts w:ascii="Arial MT" w:hAnsi="Arial MT"/>
                                <w:sz w:val="12"/>
                              </w:rPr>
                              <w:t>plataforma</w:t>
                            </w:r>
                            <w:r>
                              <w:rPr>
                                <w:rFonts w:ascii="Arial MT" w:hAnsi="Arial MT"/>
                                <w:spacing w:val="-6"/>
                                <w:sz w:val="12"/>
                              </w:rPr>
                              <w:t> </w:t>
                            </w:r>
                            <w:r>
                              <w:rPr>
                                <w:rFonts w:ascii="Arial MT" w:hAnsi="Arial MT"/>
                                <w:sz w:val="12"/>
                              </w:rPr>
                              <w:t>esPublico</w:t>
                            </w:r>
                            <w:r>
                              <w:rPr>
                                <w:rFonts w:ascii="Arial MT" w:hAnsi="Arial MT"/>
                                <w:spacing w:val="-7"/>
                                <w:sz w:val="12"/>
                              </w:rPr>
                              <w:t> </w:t>
                            </w:r>
                            <w:r>
                              <w:rPr>
                                <w:rFonts w:ascii="Arial MT" w:hAnsi="Arial MT"/>
                                <w:sz w:val="12"/>
                              </w:rPr>
                              <w:t>Gestiona</w:t>
                            </w:r>
                            <w:r>
                              <w:rPr>
                                <w:rFonts w:ascii="Arial MT" w:hAnsi="Arial MT"/>
                                <w:spacing w:val="-6"/>
                                <w:sz w:val="12"/>
                              </w:rPr>
                              <w:t> </w:t>
                            </w:r>
                            <w:r>
                              <w:rPr>
                                <w:rFonts w:ascii="Arial MT" w:hAnsi="Arial MT"/>
                                <w:sz w:val="12"/>
                              </w:rPr>
                              <w:t>|</w:t>
                            </w:r>
                            <w:r>
                              <w:rPr>
                                <w:rFonts w:ascii="Arial MT" w:hAnsi="Arial MT"/>
                                <w:spacing w:val="-6"/>
                                <w:sz w:val="12"/>
                              </w:rPr>
                              <w:t> </w:t>
                            </w:r>
                            <w:r>
                              <w:rPr>
                                <w:rFonts w:ascii="Arial MT" w:hAnsi="Arial MT"/>
                                <w:sz w:val="12"/>
                              </w:rPr>
                              <w:t>Página</w:t>
                            </w:r>
                            <w:r>
                              <w:rPr>
                                <w:rFonts w:ascii="Arial MT" w:hAnsi="Arial MT"/>
                                <w:spacing w:val="-7"/>
                                <w:sz w:val="12"/>
                              </w:rPr>
                              <w:t> </w:t>
                            </w:r>
                            <w:r>
                              <w:rPr>
                                <w:rFonts w:ascii="Arial MT" w:hAnsi="Arial MT"/>
                                <w:sz w:val="12"/>
                              </w:rPr>
                              <w:t>3</w:t>
                            </w:r>
                            <w:r>
                              <w:rPr>
                                <w:rFonts w:ascii="Arial MT" w:hAnsi="Arial MT"/>
                                <w:spacing w:val="-6"/>
                                <w:sz w:val="12"/>
                              </w:rPr>
                              <w:t> </w:t>
                            </w:r>
                            <w:r>
                              <w:rPr>
                                <w:rFonts w:ascii="Arial MT" w:hAnsi="Arial MT"/>
                                <w:sz w:val="12"/>
                              </w:rPr>
                              <w:t>de</w:t>
                            </w:r>
                            <w:r>
                              <w:rPr>
                                <w:rFonts w:ascii="Arial MT" w:hAnsi="Arial MT"/>
                                <w:spacing w:val="-6"/>
                                <w:sz w:val="12"/>
                              </w:rPr>
                              <w:t> </w:t>
                            </w:r>
                            <w:r>
                              <w:rPr>
                                <w:rFonts w:ascii="Arial MT" w:hAnsi="Arial MT"/>
                                <w:spacing w:val="-10"/>
                                <w:sz w:val="12"/>
                              </w:rPr>
                              <w:t>5</w:t>
                            </w:r>
                          </w:p>
                        </w:txbxContent>
                      </wps:txbx>
                      <wps:bodyPr wrap="square" lIns="0" tIns="0" rIns="0" bIns="0" rtlCol="0" vert="vert270">
                        <a:noAutofit/>
                      </wps:bodyPr>
                    </wps:wsp>
                  </a:graphicData>
                </a:graphic>
              </wp:anchor>
            </w:drawing>
          </mc:Choice>
          <mc:Fallback>
            <w:pict>
              <v:shape style="position:absolute;margin-left:548.528381pt;margin-top:522.653687pt;width:20.75pt;height:251.25pt;mso-position-horizontal-relative:page;mso-position-vertical-relative:page;z-index:15731200" type="#_x0000_t202" id="docshape7" filled="false" stroked="false">
                <v:textbox inset="0,0,0,0" style="layout-flow:vertical;mso-layout-flow-alt:bottom-to-top">
                  <w:txbxContent>
                    <w:p>
                      <w:pPr>
                        <w:spacing w:line="129" w:lineRule="exact" w:before="16"/>
                        <w:ind w:left="20" w:right="0" w:firstLine="0"/>
                        <w:jc w:val="left"/>
                        <w:rPr>
                          <w:rFonts w:ascii="Arial MT" w:hAnsi="Arial MT"/>
                          <w:sz w:val="12"/>
                        </w:rPr>
                      </w:pPr>
                      <w:r>
                        <w:rPr>
                          <w:rFonts w:ascii="Arial MT" w:hAnsi="Arial MT"/>
                          <w:spacing w:val="-2"/>
                          <w:sz w:val="12"/>
                        </w:rPr>
                        <w:t>Cód.</w:t>
                      </w:r>
                      <w:r>
                        <w:rPr>
                          <w:rFonts w:ascii="Arial MT" w:hAnsi="Arial MT"/>
                          <w:spacing w:val="3"/>
                          <w:sz w:val="12"/>
                        </w:rPr>
                        <w:t> </w:t>
                      </w:r>
                      <w:r>
                        <w:rPr>
                          <w:rFonts w:ascii="Arial MT" w:hAnsi="Arial MT"/>
                          <w:spacing w:val="-2"/>
                          <w:sz w:val="12"/>
                        </w:rPr>
                        <w:t>Validación:</w:t>
                      </w:r>
                      <w:r>
                        <w:rPr>
                          <w:rFonts w:ascii="Arial MT" w:hAnsi="Arial MT"/>
                          <w:spacing w:val="4"/>
                          <w:sz w:val="12"/>
                        </w:rPr>
                        <w:t> </w:t>
                      </w:r>
                      <w:r>
                        <w:rPr>
                          <w:rFonts w:ascii="Arial MT" w:hAnsi="Arial MT"/>
                          <w:spacing w:val="-2"/>
                          <w:sz w:val="12"/>
                        </w:rPr>
                        <w:t>3XSNJ5ECQ2LPG3N6ZJ5A494WE</w:t>
                      </w:r>
                    </w:p>
                    <w:p>
                      <w:pPr>
                        <w:spacing w:line="120" w:lineRule="exact" w:before="0"/>
                        <w:ind w:left="20" w:right="0" w:firstLine="0"/>
                        <w:jc w:val="left"/>
                        <w:rPr>
                          <w:rFonts w:ascii="Arial MT" w:hAnsi="Arial MT"/>
                          <w:sz w:val="12"/>
                        </w:rPr>
                      </w:pPr>
                      <w:r>
                        <w:rPr>
                          <w:rFonts w:ascii="Arial MT" w:hAnsi="Arial MT"/>
                          <w:spacing w:val="-2"/>
                          <w:sz w:val="12"/>
                        </w:rPr>
                        <w:t>Verificación:</w:t>
                      </w:r>
                      <w:r>
                        <w:rPr>
                          <w:rFonts w:ascii="Arial MT" w:hAnsi="Arial MT"/>
                          <w:spacing w:val="7"/>
                          <w:sz w:val="12"/>
                        </w:rPr>
                        <w:t> </w:t>
                      </w:r>
                      <w:r>
                        <w:rPr>
                          <w:rFonts w:ascii="Arial MT" w:hAnsi="Arial MT"/>
                          <w:spacing w:val="-2"/>
                          <w:sz w:val="12"/>
                        </w:rPr>
                        <w:t>https://laorotava.sedelectronica.es/</w:t>
                      </w:r>
                    </w:p>
                    <w:p>
                      <w:pPr>
                        <w:spacing w:line="129" w:lineRule="exact" w:before="0"/>
                        <w:ind w:left="20" w:right="0" w:firstLine="0"/>
                        <w:jc w:val="left"/>
                        <w:rPr>
                          <w:rFonts w:ascii="Arial MT" w:hAnsi="Arial MT"/>
                          <w:sz w:val="12"/>
                        </w:rPr>
                      </w:pPr>
                      <w:r>
                        <w:rPr>
                          <w:rFonts w:ascii="Arial MT" w:hAnsi="Arial MT"/>
                          <w:sz w:val="12"/>
                        </w:rPr>
                        <w:t>Documento</w:t>
                      </w:r>
                      <w:r>
                        <w:rPr>
                          <w:rFonts w:ascii="Arial MT" w:hAnsi="Arial MT"/>
                          <w:spacing w:val="-9"/>
                          <w:sz w:val="12"/>
                        </w:rPr>
                        <w:t> </w:t>
                      </w:r>
                      <w:r>
                        <w:rPr>
                          <w:rFonts w:ascii="Arial MT" w:hAnsi="Arial MT"/>
                          <w:sz w:val="12"/>
                        </w:rPr>
                        <w:t>firmado</w:t>
                      </w:r>
                      <w:r>
                        <w:rPr>
                          <w:rFonts w:ascii="Arial MT" w:hAnsi="Arial MT"/>
                          <w:spacing w:val="-6"/>
                          <w:sz w:val="12"/>
                        </w:rPr>
                        <w:t> </w:t>
                      </w:r>
                      <w:r>
                        <w:rPr>
                          <w:rFonts w:ascii="Arial MT" w:hAnsi="Arial MT"/>
                          <w:sz w:val="12"/>
                        </w:rPr>
                        <w:t>electrónicamente</w:t>
                      </w:r>
                      <w:r>
                        <w:rPr>
                          <w:rFonts w:ascii="Arial MT" w:hAnsi="Arial MT"/>
                          <w:spacing w:val="-6"/>
                          <w:sz w:val="12"/>
                        </w:rPr>
                        <w:t> </w:t>
                      </w:r>
                      <w:r>
                        <w:rPr>
                          <w:rFonts w:ascii="Arial MT" w:hAnsi="Arial MT"/>
                          <w:sz w:val="12"/>
                        </w:rPr>
                        <w:t>desde</w:t>
                      </w:r>
                      <w:r>
                        <w:rPr>
                          <w:rFonts w:ascii="Arial MT" w:hAnsi="Arial MT"/>
                          <w:spacing w:val="-7"/>
                          <w:sz w:val="12"/>
                        </w:rPr>
                        <w:t> </w:t>
                      </w:r>
                      <w:r>
                        <w:rPr>
                          <w:rFonts w:ascii="Arial MT" w:hAnsi="Arial MT"/>
                          <w:sz w:val="12"/>
                        </w:rPr>
                        <w:t>la</w:t>
                      </w:r>
                      <w:r>
                        <w:rPr>
                          <w:rFonts w:ascii="Arial MT" w:hAnsi="Arial MT"/>
                          <w:spacing w:val="-6"/>
                          <w:sz w:val="12"/>
                        </w:rPr>
                        <w:t> </w:t>
                      </w:r>
                      <w:r>
                        <w:rPr>
                          <w:rFonts w:ascii="Arial MT" w:hAnsi="Arial MT"/>
                          <w:sz w:val="12"/>
                        </w:rPr>
                        <w:t>plataforma</w:t>
                      </w:r>
                      <w:r>
                        <w:rPr>
                          <w:rFonts w:ascii="Arial MT" w:hAnsi="Arial MT"/>
                          <w:spacing w:val="-6"/>
                          <w:sz w:val="12"/>
                        </w:rPr>
                        <w:t> </w:t>
                      </w:r>
                      <w:r>
                        <w:rPr>
                          <w:rFonts w:ascii="Arial MT" w:hAnsi="Arial MT"/>
                          <w:sz w:val="12"/>
                        </w:rPr>
                        <w:t>esPublico</w:t>
                      </w:r>
                      <w:r>
                        <w:rPr>
                          <w:rFonts w:ascii="Arial MT" w:hAnsi="Arial MT"/>
                          <w:spacing w:val="-7"/>
                          <w:sz w:val="12"/>
                        </w:rPr>
                        <w:t> </w:t>
                      </w:r>
                      <w:r>
                        <w:rPr>
                          <w:rFonts w:ascii="Arial MT" w:hAnsi="Arial MT"/>
                          <w:sz w:val="12"/>
                        </w:rPr>
                        <w:t>Gestiona</w:t>
                      </w:r>
                      <w:r>
                        <w:rPr>
                          <w:rFonts w:ascii="Arial MT" w:hAnsi="Arial MT"/>
                          <w:spacing w:val="-6"/>
                          <w:sz w:val="12"/>
                        </w:rPr>
                        <w:t> </w:t>
                      </w:r>
                      <w:r>
                        <w:rPr>
                          <w:rFonts w:ascii="Arial MT" w:hAnsi="Arial MT"/>
                          <w:sz w:val="12"/>
                        </w:rPr>
                        <w:t>|</w:t>
                      </w:r>
                      <w:r>
                        <w:rPr>
                          <w:rFonts w:ascii="Arial MT" w:hAnsi="Arial MT"/>
                          <w:spacing w:val="-6"/>
                          <w:sz w:val="12"/>
                        </w:rPr>
                        <w:t> </w:t>
                      </w:r>
                      <w:r>
                        <w:rPr>
                          <w:rFonts w:ascii="Arial MT" w:hAnsi="Arial MT"/>
                          <w:sz w:val="12"/>
                        </w:rPr>
                        <w:t>Página</w:t>
                      </w:r>
                      <w:r>
                        <w:rPr>
                          <w:rFonts w:ascii="Arial MT" w:hAnsi="Arial MT"/>
                          <w:spacing w:val="-7"/>
                          <w:sz w:val="12"/>
                        </w:rPr>
                        <w:t> </w:t>
                      </w:r>
                      <w:r>
                        <w:rPr>
                          <w:rFonts w:ascii="Arial MT" w:hAnsi="Arial MT"/>
                          <w:sz w:val="12"/>
                        </w:rPr>
                        <w:t>3</w:t>
                      </w:r>
                      <w:r>
                        <w:rPr>
                          <w:rFonts w:ascii="Arial MT" w:hAnsi="Arial MT"/>
                          <w:spacing w:val="-6"/>
                          <w:sz w:val="12"/>
                        </w:rPr>
                        <w:t> </w:t>
                      </w:r>
                      <w:r>
                        <w:rPr>
                          <w:rFonts w:ascii="Arial MT" w:hAnsi="Arial MT"/>
                          <w:sz w:val="12"/>
                        </w:rPr>
                        <w:t>de</w:t>
                      </w:r>
                      <w:r>
                        <w:rPr>
                          <w:rFonts w:ascii="Arial MT" w:hAnsi="Arial MT"/>
                          <w:spacing w:val="-6"/>
                          <w:sz w:val="12"/>
                        </w:rPr>
                        <w:t> </w:t>
                      </w:r>
                      <w:r>
                        <w:rPr>
                          <w:rFonts w:ascii="Arial MT" w:hAnsi="Arial MT"/>
                          <w:spacing w:val="-10"/>
                          <w:sz w:val="12"/>
                        </w:rPr>
                        <w:t>5</w:t>
                      </w:r>
                    </w:p>
                  </w:txbxContent>
                </v:textbox>
                <w10:wrap type="none"/>
              </v:shape>
            </w:pict>
          </mc:Fallback>
        </mc:AlternateContent>
      </w:r>
      <w:r>
        <w:rPr/>
        <w:t>Asimismo, el Real Decreto al que hacen referencia los artículos 28.3 de la Ley 38/2003,</w:t>
      </w:r>
      <w:r>
        <w:rPr>
          <w:spacing w:val="40"/>
        </w:rPr>
        <w:t> </w:t>
      </w:r>
      <w:r>
        <w:rPr/>
        <w:t>General de Subvenciones y 67.2 del Real Decreto 887/2006, de 21 de julio, por el que se aprueba el Reglamento de la Ley 38/2003, de 17 noviembre, General de Subvenciones, también tendrá carácter de bases reguladoras de las subvenciones. El convenio deberá incluir los aspectos recogidos en el artículo anteriormente mencionado de la Ley General de Subvenciones y que como mínimo advertirán lo siguiente:</w:t>
      </w:r>
    </w:p>
    <w:p>
      <w:pPr>
        <w:pStyle w:val="ListParagraph"/>
        <w:numPr>
          <w:ilvl w:val="0"/>
          <w:numId w:val="2"/>
        </w:numPr>
        <w:tabs>
          <w:tab w:pos="1431" w:val="left" w:leader="none"/>
        </w:tabs>
        <w:spacing w:line="276" w:lineRule="auto" w:before="0" w:after="0"/>
        <w:ind w:left="1144" w:right="139" w:firstLine="0"/>
        <w:jc w:val="both"/>
        <w:rPr>
          <w:i/>
          <w:sz w:val="20"/>
        </w:rPr>
      </w:pPr>
      <w:r>
        <w:rPr>
          <w:i/>
          <w:sz w:val="20"/>
        </w:rPr>
        <w:t>Determinación del objeto de la subvención y de sus beneficiarios, de acuerdo con la asignación presupuestaria.</w:t>
      </w:r>
    </w:p>
    <w:p>
      <w:pPr>
        <w:pStyle w:val="ListParagraph"/>
        <w:numPr>
          <w:ilvl w:val="0"/>
          <w:numId w:val="2"/>
        </w:numPr>
        <w:tabs>
          <w:tab w:pos="1382" w:val="left" w:leader="none"/>
        </w:tabs>
        <w:spacing w:line="276" w:lineRule="auto" w:before="0" w:after="0"/>
        <w:ind w:left="1144" w:right="140" w:firstLine="0"/>
        <w:jc w:val="both"/>
        <w:rPr>
          <w:i/>
          <w:sz w:val="20"/>
        </w:rPr>
      </w:pPr>
      <w:r>
        <w:rPr>
          <w:i/>
          <w:sz w:val="20"/>
        </w:rPr>
        <w:t>Crédito presupuestario al que se imputa el gasto y cuantía de la subvención, individualizada para cada beneficiario si fuesen varios.</w:t>
      </w:r>
    </w:p>
    <w:p>
      <w:pPr>
        <w:pStyle w:val="ListParagraph"/>
        <w:numPr>
          <w:ilvl w:val="0"/>
          <w:numId w:val="2"/>
        </w:numPr>
        <w:tabs>
          <w:tab w:pos="1371" w:val="left" w:leader="none"/>
        </w:tabs>
        <w:spacing w:line="276" w:lineRule="auto" w:before="0" w:after="0"/>
        <w:ind w:left="1144" w:right="127" w:firstLine="0"/>
        <w:jc w:val="both"/>
        <w:rPr>
          <w:i/>
          <w:sz w:val="20"/>
        </w:rPr>
      </w:pPr>
      <w:r>
        <w:rPr>
          <w:i/>
          <w:sz w:val="20"/>
        </w:rPr>
        <w:t>Compatibilidad o incompatibilidad con otras subvenciones, ayudas, ingresos o recursos para la misma finalidad, procedentes de cualesquiera</w:t>
      </w:r>
      <w:r>
        <w:rPr>
          <w:i/>
          <w:spacing w:val="-7"/>
          <w:sz w:val="20"/>
        </w:rPr>
        <w:t> </w:t>
      </w:r>
      <w:r>
        <w:rPr>
          <w:i/>
          <w:sz w:val="20"/>
        </w:rPr>
        <w:t>Administraciones o Entes Públicos o Privados, nacionales, de la Unión Europea o de Organismos Internacionales.</w:t>
      </w:r>
    </w:p>
    <w:p>
      <w:pPr>
        <w:pStyle w:val="ListParagraph"/>
        <w:numPr>
          <w:ilvl w:val="0"/>
          <w:numId w:val="2"/>
        </w:numPr>
        <w:tabs>
          <w:tab w:pos="1415" w:val="left" w:leader="none"/>
        </w:tabs>
        <w:spacing w:line="276" w:lineRule="auto" w:before="0" w:after="0"/>
        <w:ind w:left="1144" w:right="131" w:firstLine="0"/>
        <w:jc w:val="both"/>
        <w:rPr>
          <w:i/>
          <w:sz w:val="20"/>
        </w:rPr>
      </w:pPr>
      <w:r>
        <w:rPr>
          <w:i/>
          <w:sz w:val="20"/>
        </w:rPr>
        <w:t>Plazos y modos de pago de la subvención, posibilidad de efectuar pagos anticipados y abonos en cuenta, así como el régimen de garantías que deberán aportar los beneficiarios</w:t>
      </w:r>
    </w:p>
    <w:p>
      <w:pPr>
        <w:pStyle w:val="ListParagraph"/>
        <w:numPr>
          <w:ilvl w:val="0"/>
          <w:numId w:val="2"/>
        </w:numPr>
        <w:tabs>
          <w:tab w:pos="1382" w:val="left" w:leader="none"/>
        </w:tabs>
        <w:spacing w:line="276" w:lineRule="auto" w:before="0" w:after="0"/>
        <w:ind w:left="1144" w:right="132" w:firstLine="0"/>
        <w:jc w:val="both"/>
        <w:rPr>
          <w:i/>
          <w:sz w:val="20"/>
        </w:rPr>
      </w:pPr>
      <w:r>
        <w:rPr>
          <w:i/>
          <w:sz w:val="20"/>
        </w:rPr>
        <w:t>Plazo y forma de justificación por parte del beneficiario del cumplimiento de la finalidad para la que se concedió la subvención y de la aplicación de los fondos percibidos.</w:t>
      </w:r>
    </w:p>
    <w:p>
      <w:pPr>
        <w:pStyle w:val="BodyText"/>
        <w:spacing w:before="26"/>
        <w:ind w:left="0"/>
      </w:pPr>
    </w:p>
    <w:p>
      <w:pPr>
        <w:pStyle w:val="BodyText"/>
        <w:spacing w:line="276" w:lineRule="auto"/>
        <w:ind w:right="129"/>
        <w:jc w:val="both"/>
      </w:pPr>
      <w:r>
        <w:rPr>
          <w:b/>
        </w:rPr>
        <w:t>QUINTO. </w:t>
      </w:r>
      <w:r>
        <w:rPr/>
        <w:t>La característica fundamental del procedimiento de concesión directa, aplicable únicamente en los supuestos previstos en la Ley y enumerados anteriormente, es la no exigencia del cumplimiento de los principios de publicidad y concurrencia. Eso sí, teniendo en cuenta la obligación de publicar la concesión de todas las subvenciones en la BDNS, recogida en el artículo 20.8.b) de la Ley 38/2003, de 17 de noviembre, General de Subvenciones.</w:t>
      </w:r>
    </w:p>
    <w:p>
      <w:pPr>
        <w:pStyle w:val="BodyText"/>
        <w:spacing w:before="31"/>
        <w:ind w:left="0"/>
      </w:pPr>
    </w:p>
    <w:p>
      <w:pPr>
        <w:pStyle w:val="BodyText"/>
        <w:spacing w:line="276" w:lineRule="auto" w:before="1"/>
        <w:ind w:right="127"/>
        <w:jc w:val="both"/>
      </w:pPr>
      <w:r>
        <w:rPr>
          <w:b/>
        </w:rPr>
        <w:t>SEXTO. </w:t>
      </w:r>
      <w:r>
        <w:rPr/>
        <w:t>Será de obligado cumplimiento el art. 32.6 de las Bases de Ejecución del Presupuesto 2023 (BEP): “La concesión de subvenciones en que los beneficiarios vengan expresamente determinados en el Anexo correspondiente del Presupuesto General de esta Corporación está condicionada a la suscripción o prórroga del correspondiente Convenio o a la emisión de resolución del órgano competente que contenga los preceptos básicos que regulan la subvención</w:t>
      </w:r>
      <w:r>
        <w:rPr>
          <w:spacing w:val="-1"/>
        </w:rPr>
        <w:t> </w:t>
      </w:r>
      <w:r>
        <w:rPr/>
        <w:t>concedida. No obstante,</w:t>
      </w:r>
      <w:r>
        <w:rPr>
          <w:spacing w:val="-1"/>
        </w:rPr>
        <w:t> </w:t>
      </w:r>
      <w:r>
        <w:rPr/>
        <w:t>la</w:t>
      </w:r>
      <w:r>
        <w:rPr>
          <w:spacing w:val="-1"/>
        </w:rPr>
        <w:t> </w:t>
      </w:r>
      <w:r>
        <w:rPr/>
        <w:t>aprobación</w:t>
      </w:r>
      <w:r>
        <w:rPr>
          <w:spacing w:val="-1"/>
        </w:rPr>
        <w:t> </w:t>
      </w:r>
      <w:r>
        <w:rPr/>
        <w:t>del Presupuesto</w:t>
      </w:r>
      <w:r>
        <w:rPr>
          <w:spacing w:val="-1"/>
        </w:rPr>
        <w:t> </w:t>
      </w:r>
      <w:r>
        <w:rPr/>
        <w:t>conllevará</w:t>
      </w:r>
      <w:r>
        <w:rPr>
          <w:spacing w:val="-1"/>
        </w:rPr>
        <w:t> </w:t>
      </w:r>
      <w:r>
        <w:rPr/>
        <w:t>la</w:t>
      </w:r>
      <w:r>
        <w:rPr>
          <w:spacing w:val="-1"/>
        </w:rPr>
        <w:t> </w:t>
      </w:r>
      <w:r>
        <w:rPr/>
        <w:t>emisión</w:t>
      </w:r>
      <w:r>
        <w:rPr>
          <w:spacing w:val="-1"/>
        </w:rPr>
        <w:t> </w:t>
      </w:r>
      <w:r>
        <w:rPr/>
        <w:t>de</w:t>
      </w:r>
      <w:r>
        <w:rPr>
          <w:spacing w:val="-1"/>
        </w:rPr>
        <w:t> </w:t>
      </w:r>
      <w:r>
        <w:rPr/>
        <w:t>un documento RC, a los efectos de la retención cautelar del correspondiente crédito hasta la resolución del expediente.</w:t>
      </w:r>
    </w:p>
    <w:p>
      <w:pPr>
        <w:pStyle w:val="BodyText"/>
        <w:spacing w:line="276" w:lineRule="auto" w:before="116"/>
        <w:ind w:right="135"/>
        <w:jc w:val="both"/>
      </w:pPr>
      <w:r>
        <w:rPr/>
        <w:t>La resolución del expediente soportará la emisión del documento mixto de las fases de ejecución de gasto “AD”.</w:t>
      </w:r>
    </w:p>
    <w:p>
      <w:pPr>
        <w:pStyle w:val="BodyText"/>
        <w:spacing w:line="276" w:lineRule="auto" w:before="119"/>
        <w:ind w:right="126"/>
        <w:jc w:val="both"/>
      </w:pPr>
      <w:r>
        <w:rPr/>
        <w:t>Toda vez que las subvenciones nominadas en el Presupuesto quedan condicionadas a la resolución del expediente correspondiente, por el órgano competente podrá acordarse, motivadamente, la no concesión de alguna de ellas y la correspondiente liberación del crédito retenido. Dicha resolución deberá ser notificada a la Entidad interesada, a los efectos </w:t>
      </w:r>
      <w:r>
        <w:rPr>
          <w:spacing w:val="-2"/>
        </w:rPr>
        <w:t>oportunos.</w:t>
      </w:r>
    </w:p>
    <w:p>
      <w:pPr>
        <w:pStyle w:val="BodyText"/>
        <w:spacing w:line="276" w:lineRule="auto" w:before="173"/>
        <w:ind w:right="128"/>
        <w:jc w:val="both"/>
      </w:pPr>
      <w:r>
        <w:rPr/>
        <w:t>En cualquier caso, si al finalizar el ejercicio no se hubiera emitido la resolución sobre la aprobación o prórroga del convenio o subvención, quedarán automáticamente anulados los documentos contables emitidos, no incorporándose el crédito que corresponda al ejercicio </w:t>
      </w:r>
      <w:r>
        <w:rPr>
          <w:spacing w:val="-2"/>
        </w:rPr>
        <w:t>siguiente.”</w:t>
      </w:r>
    </w:p>
    <w:p>
      <w:pPr>
        <w:pStyle w:val="BodyText"/>
        <w:spacing w:line="276" w:lineRule="auto" w:before="197"/>
        <w:ind w:right="129"/>
        <w:jc w:val="both"/>
      </w:pPr>
      <w:r>
        <w:rPr>
          <w:b/>
        </w:rPr>
        <w:t>SÉPTIMO. </w:t>
      </w:r>
      <w:r>
        <w:rPr/>
        <w:t>En atención al art. 32.8 de las BEP, se podrá abonar el 100% de la subvención de manera anticipada, en atención a la finalidad social de la misma, y sin atención a garantía alguna,</w:t>
      </w:r>
      <w:r>
        <w:rPr>
          <w:spacing w:val="80"/>
        </w:rPr>
        <w:t> </w:t>
      </w:r>
      <w:r>
        <w:rPr/>
        <w:t>correspondiéndose el</w:t>
      </w:r>
      <w:r>
        <w:rPr>
          <w:spacing w:val="-1"/>
        </w:rPr>
        <w:t> </w:t>
      </w:r>
      <w:r>
        <w:rPr/>
        <w:t>importe de ésta a un</w:t>
      </w:r>
      <w:r>
        <w:rPr>
          <w:spacing w:val="-2"/>
        </w:rPr>
        <w:t> </w:t>
      </w:r>
      <w:r>
        <w:rPr/>
        <w:t>importe cierto sin referencia a una fracción</w:t>
      </w:r>
    </w:p>
    <w:p>
      <w:pPr>
        <w:spacing w:after="0" w:line="276" w:lineRule="auto"/>
        <w:jc w:val="both"/>
        <w:sectPr>
          <w:pgSz w:w="11910" w:h="16840"/>
          <w:pgMar w:header="737" w:footer="1060" w:top="2220" w:bottom="1260" w:left="560" w:right="1580"/>
        </w:sectPr>
      </w:pPr>
    </w:p>
    <w:p>
      <w:pPr>
        <w:pStyle w:val="BodyText"/>
        <w:spacing w:before="205"/>
      </w:pPr>
      <w:r>
        <w:rPr/>
        <mc:AlternateContent>
          <mc:Choice Requires="wps">
            <w:drawing>
              <wp:anchor distT="0" distB="0" distL="0" distR="0" allowOverlap="1" layoutInCell="1" locked="0" behindDoc="0" simplePos="0" relativeHeight="15731712">
                <wp:simplePos x="0" y="0"/>
                <wp:positionH relativeFrom="page">
                  <wp:posOffset>6966310</wp:posOffset>
                </wp:positionH>
                <wp:positionV relativeFrom="page">
                  <wp:posOffset>6637701</wp:posOffset>
                </wp:positionV>
                <wp:extent cx="263525" cy="3190875"/>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263525" cy="3190875"/>
                        </a:xfrm>
                        <a:prstGeom prst="rect">
                          <a:avLst/>
                        </a:prstGeom>
                      </wps:spPr>
                      <wps:txbx>
                        <w:txbxContent>
                          <w:p>
                            <w:pPr>
                              <w:spacing w:line="129" w:lineRule="exact" w:before="16"/>
                              <w:ind w:left="20" w:right="0" w:firstLine="0"/>
                              <w:jc w:val="left"/>
                              <w:rPr>
                                <w:rFonts w:ascii="Arial MT" w:hAnsi="Arial MT"/>
                                <w:sz w:val="12"/>
                              </w:rPr>
                            </w:pPr>
                            <w:r>
                              <w:rPr>
                                <w:rFonts w:ascii="Arial MT" w:hAnsi="Arial MT"/>
                                <w:spacing w:val="-2"/>
                                <w:sz w:val="12"/>
                              </w:rPr>
                              <w:t>Cód.</w:t>
                            </w:r>
                            <w:r>
                              <w:rPr>
                                <w:rFonts w:ascii="Arial MT" w:hAnsi="Arial MT"/>
                                <w:spacing w:val="3"/>
                                <w:sz w:val="12"/>
                              </w:rPr>
                              <w:t> </w:t>
                            </w:r>
                            <w:r>
                              <w:rPr>
                                <w:rFonts w:ascii="Arial MT" w:hAnsi="Arial MT"/>
                                <w:spacing w:val="-2"/>
                                <w:sz w:val="12"/>
                              </w:rPr>
                              <w:t>Validación:</w:t>
                            </w:r>
                            <w:r>
                              <w:rPr>
                                <w:rFonts w:ascii="Arial MT" w:hAnsi="Arial MT"/>
                                <w:spacing w:val="4"/>
                                <w:sz w:val="12"/>
                              </w:rPr>
                              <w:t> </w:t>
                            </w:r>
                            <w:r>
                              <w:rPr>
                                <w:rFonts w:ascii="Arial MT" w:hAnsi="Arial MT"/>
                                <w:spacing w:val="-2"/>
                                <w:sz w:val="12"/>
                              </w:rPr>
                              <w:t>3XSNJ5ECQ2LPG3N6ZJ5A494WE</w:t>
                            </w:r>
                          </w:p>
                          <w:p>
                            <w:pPr>
                              <w:spacing w:line="120" w:lineRule="exact" w:before="0"/>
                              <w:ind w:left="20" w:right="0" w:firstLine="0"/>
                              <w:jc w:val="left"/>
                              <w:rPr>
                                <w:rFonts w:ascii="Arial MT" w:hAnsi="Arial MT"/>
                                <w:sz w:val="12"/>
                              </w:rPr>
                            </w:pPr>
                            <w:r>
                              <w:rPr>
                                <w:rFonts w:ascii="Arial MT" w:hAnsi="Arial MT"/>
                                <w:spacing w:val="-2"/>
                                <w:sz w:val="12"/>
                              </w:rPr>
                              <w:t>Verificación:</w:t>
                            </w:r>
                            <w:r>
                              <w:rPr>
                                <w:rFonts w:ascii="Arial MT" w:hAnsi="Arial MT"/>
                                <w:spacing w:val="7"/>
                                <w:sz w:val="12"/>
                              </w:rPr>
                              <w:t> </w:t>
                            </w:r>
                            <w:r>
                              <w:rPr>
                                <w:rFonts w:ascii="Arial MT" w:hAnsi="Arial MT"/>
                                <w:spacing w:val="-2"/>
                                <w:sz w:val="12"/>
                              </w:rPr>
                              <w:t>https://laorotava.sedelectronica.es/</w:t>
                            </w:r>
                          </w:p>
                          <w:p>
                            <w:pPr>
                              <w:spacing w:line="129" w:lineRule="exact" w:before="0"/>
                              <w:ind w:left="20" w:right="0" w:firstLine="0"/>
                              <w:jc w:val="left"/>
                              <w:rPr>
                                <w:rFonts w:ascii="Arial MT" w:hAnsi="Arial MT"/>
                                <w:sz w:val="12"/>
                              </w:rPr>
                            </w:pPr>
                            <w:r>
                              <w:rPr>
                                <w:rFonts w:ascii="Arial MT" w:hAnsi="Arial MT"/>
                                <w:sz w:val="12"/>
                              </w:rPr>
                              <w:t>Documento</w:t>
                            </w:r>
                            <w:r>
                              <w:rPr>
                                <w:rFonts w:ascii="Arial MT" w:hAnsi="Arial MT"/>
                                <w:spacing w:val="-9"/>
                                <w:sz w:val="12"/>
                              </w:rPr>
                              <w:t> </w:t>
                            </w:r>
                            <w:r>
                              <w:rPr>
                                <w:rFonts w:ascii="Arial MT" w:hAnsi="Arial MT"/>
                                <w:sz w:val="12"/>
                              </w:rPr>
                              <w:t>firmado</w:t>
                            </w:r>
                            <w:r>
                              <w:rPr>
                                <w:rFonts w:ascii="Arial MT" w:hAnsi="Arial MT"/>
                                <w:spacing w:val="-6"/>
                                <w:sz w:val="12"/>
                              </w:rPr>
                              <w:t> </w:t>
                            </w:r>
                            <w:r>
                              <w:rPr>
                                <w:rFonts w:ascii="Arial MT" w:hAnsi="Arial MT"/>
                                <w:sz w:val="12"/>
                              </w:rPr>
                              <w:t>electrónicamente</w:t>
                            </w:r>
                            <w:r>
                              <w:rPr>
                                <w:rFonts w:ascii="Arial MT" w:hAnsi="Arial MT"/>
                                <w:spacing w:val="-6"/>
                                <w:sz w:val="12"/>
                              </w:rPr>
                              <w:t> </w:t>
                            </w:r>
                            <w:r>
                              <w:rPr>
                                <w:rFonts w:ascii="Arial MT" w:hAnsi="Arial MT"/>
                                <w:sz w:val="12"/>
                              </w:rPr>
                              <w:t>desde</w:t>
                            </w:r>
                            <w:r>
                              <w:rPr>
                                <w:rFonts w:ascii="Arial MT" w:hAnsi="Arial MT"/>
                                <w:spacing w:val="-7"/>
                                <w:sz w:val="12"/>
                              </w:rPr>
                              <w:t> </w:t>
                            </w:r>
                            <w:r>
                              <w:rPr>
                                <w:rFonts w:ascii="Arial MT" w:hAnsi="Arial MT"/>
                                <w:sz w:val="12"/>
                              </w:rPr>
                              <w:t>la</w:t>
                            </w:r>
                            <w:r>
                              <w:rPr>
                                <w:rFonts w:ascii="Arial MT" w:hAnsi="Arial MT"/>
                                <w:spacing w:val="-6"/>
                                <w:sz w:val="12"/>
                              </w:rPr>
                              <w:t> </w:t>
                            </w:r>
                            <w:r>
                              <w:rPr>
                                <w:rFonts w:ascii="Arial MT" w:hAnsi="Arial MT"/>
                                <w:sz w:val="12"/>
                              </w:rPr>
                              <w:t>plataforma</w:t>
                            </w:r>
                            <w:r>
                              <w:rPr>
                                <w:rFonts w:ascii="Arial MT" w:hAnsi="Arial MT"/>
                                <w:spacing w:val="-6"/>
                                <w:sz w:val="12"/>
                              </w:rPr>
                              <w:t> </w:t>
                            </w:r>
                            <w:r>
                              <w:rPr>
                                <w:rFonts w:ascii="Arial MT" w:hAnsi="Arial MT"/>
                                <w:sz w:val="12"/>
                              </w:rPr>
                              <w:t>esPublico</w:t>
                            </w:r>
                            <w:r>
                              <w:rPr>
                                <w:rFonts w:ascii="Arial MT" w:hAnsi="Arial MT"/>
                                <w:spacing w:val="-7"/>
                                <w:sz w:val="12"/>
                              </w:rPr>
                              <w:t> </w:t>
                            </w:r>
                            <w:r>
                              <w:rPr>
                                <w:rFonts w:ascii="Arial MT" w:hAnsi="Arial MT"/>
                                <w:sz w:val="12"/>
                              </w:rPr>
                              <w:t>Gestiona</w:t>
                            </w:r>
                            <w:r>
                              <w:rPr>
                                <w:rFonts w:ascii="Arial MT" w:hAnsi="Arial MT"/>
                                <w:spacing w:val="-6"/>
                                <w:sz w:val="12"/>
                              </w:rPr>
                              <w:t> </w:t>
                            </w:r>
                            <w:r>
                              <w:rPr>
                                <w:rFonts w:ascii="Arial MT" w:hAnsi="Arial MT"/>
                                <w:sz w:val="12"/>
                              </w:rPr>
                              <w:t>|</w:t>
                            </w:r>
                            <w:r>
                              <w:rPr>
                                <w:rFonts w:ascii="Arial MT" w:hAnsi="Arial MT"/>
                                <w:spacing w:val="-6"/>
                                <w:sz w:val="12"/>
                              </w:rPr>
                              <w:t> </w:t>
                            </w:r>
                            <w:r>
                              <w:rPr>
                                <w:rFonts w:ascii="Arial MT" w:hAnsi="Arial MT"/>
                                <w:sz w:val="12"/>
                              </w:rPr>
                              <w:t>Página</w:t>
                            </w:r>
                            <w:r>
                              <w:rPr>
                                <w:rFonts w:ascii="Arial MT" w:hAnsi="Arial MT"/>
                                <w:spacing w:val="-7"/>
                                <w:sz w:val="12"/>
                              </w:rPr>
                              <w:t> </w:t>
                            </w:r>
                            <w:r>
                              <w:rPr>
                                <w:rFonts w:ascii="Arial MT" w:hAnsi="Arial MT"/>
                                <w:sz w:val="12"/>
                              </w:rPr>
                              <w:t>4</w:t>
                            </w:r>
                            <w:r>
                              <w:rPr>
                                <w:rFonts w:ascii="Arial MT" w:hAnsi="Arial MT"/>
                                <w:spacing w:val="-6"/>
                                <w:sz w:val="12"/>
                              </w:rPr>
                              <w:t> </w:t>
                            </w:r>
                            <w:r>
                              <w:rPr>
                                <w:rFonts w:ascii="Arial MT" w:hAnsi="Arial MT"/>
                                <w:sz w:val="12"/>
                              </w:rPr>
                              <w:t>de</w:t>
                            </w:r>
                            <w:r>
                              <w:rPr>
                                <w:rFonts w:ascii="Arial MT" w:hAnsi="Arial MT"/>
                                <w:spacing w:val="-6"/>
                                <w:sz w:val="12"/>
                              </w:rPr>
                              <w:t> </w:t>
                            </w:r>
                            <w:r>
                              <w:rPr>
                                <w:rFonts w:ascii="Arial MT" w:hAnsi="Arial MT"/>
                                <w:spacing w:val="-10"/>
                                <w:sz w:val="12"/>
                              </w:rPr>
                              <w:t>5</w:t>
                            </w:r>
                          </w:p>
                        </w:txbxContent>
                      </wps:txbx>
                      <wps:bodyPr wrap="square" lIns="0" tIns="0" rIns="0" bIns="0" rtlCol="0" vert="vert270">
                        <a:noAutofit/>
                      </wps:bodyPr>
                    </wps:wsp>
                  </a:graphicData>
                </a:graphic>
              </wp:anchor>
            </w:drawing>
          </mc:Choice>
          <mc:Fallback>
            <w:pict>
              <v:shape style="position:absolute;margin-left:548.528381pt;margin-top:522.653687pt;width:20.75pt;height:251.25pt;mso-position-horizontal-relative:page;mso-position-vertical-relative:page;z-index:15731712" type="#_x0000_t202" id="docshape8" filled="false" stroked="false">
                <v:textbox inset="0,0,0,0" style="layout-flow:vertical;mso-layout-flow-alt:bottom-to-top">
                  <w:txbxContent>
                    <w:p>
                      <w:pPr>
                        <w:spacing w:line="129" w:lineRule="exact" w:before="16"/>
                        <w:ind w:left="20" w:right="0" w:firstLine="0"/>
                        <w:jc w:val="left"/>
                        <w:rPr>
                          <w:rFonts w:ascii="Arial MT" w:hAnsi="Arial MT"/>
                          <w:sz w:val="12"/>
                        </w:rPr>
                      </w:pPr>
                      <w:r>
                        <w:rPr>
                          <w:rFonts w:ascii="Arial MT" w:hAnsi="Arial MT"/>
                          <w:spacing w:val="-2"/>
                          <w:sz w:val="12"/>
                        </w:rPr>
                        <w:t>Cód.</w:t>
                      </w:r>
                      <w:r>
                        <w:rPr>
                          <w:rFonts w:ascii="Arial MT" w:hAnsi="Arial MT"/>
                          <w:spacing w:val="3"/>
                          <w:sz w:val="12"/>
                        </w:rPr>
                        <w:t> </w:t>
                      </w:r>
                      <w:r>
                        <w:rPr>
                          <w:rFonts w:ascii="Arial MT" w:hAnsi="Arial MT"/>
                          <w:spacing w:val="-2"/>
                          <w:sz w:val="12"/>
                        </w:rPr>
                        <w:t>Validación:</w:t>
                      </w:r>
                      <w:r>
                        <w:rPr>
                          <w:rFonts w:ascii="Arial MT" w:hAnsi="Arial MT"/>
                          <w:spacing w:val="4"/>
                          <w:sz w:val="12"/>
                        </w:rPr>
                        <w:t> </w:t>
                      </w:r>
                      <w:r>
                        <w:rPr>
                          <w:rFonts w:ascii="Arial MT" w:hAnsi="Arial MT"/>
                          <w:spacing w:val="-2"/>
                          <w:sz w:val="12"/>
                        </w:rPr>
                        <w:t>3XSNJ5ECQ2LPG3N6ZJ5A494WE</w:t>
                      </w:r>
                    </w:p>
                    <w:p>
                      <w:pPr>
                        <w:spacing w:line="120" w:lineRule="exact" w:before="0"/>
                        <w:ind w:left="20" w:right="0" w:firstLine="0"/>
                        <w:jc w:val="left"/>
                        <w:rPr>
                          <w:rFonts w:ascii="Arial MT" w:hAnsi="Arial MT"/>
                          <w:sz w:val="12"/>
                        </w:rPr>
                      </w:pPr>
                      <w:r>
                        <w:rPr>
                          <w:rFonts w:ascii="Arial MT" w:hAnsi="Arial MT"/>
                          <w:spacing w:val="-2"/>
                          <w:sz w:val="12"/>
                        </w:rPr>
                        <w:t>Verificación:</w:t>
                      </w:r>
                      <w:r>
                        <w:rPr>
                          <w:rFonts w:ascii="Arial MT" w:hAnsi="Arial MT"/>
                          <w:spacing w:val="7"/>
                          <w:sz w:val="12"/>
                        </w:rPr>
                        <w:t> </w:t>
                      </w:r>
                      <w:r>
                        <w:rPr>
                          <w:rFonts w:ascii="Arial MT" w:hAnsi="Arial MT"/>
                          <w:spacing w:val="-2"/>
                          <w:sz w:val="12"/>
                        </w:rPr>
                        <w:t>https://laorotava.sedelectronica.es/</w:t>
                      </w:r>
                    </w:p>
                    <w:p>
                      <w:pPr>
                        <w:spacing w:line="129" w:lineRule="exact" w:before="0"/>
                        <w:ind w:left="20" w:right="0" w:firstLine="0"/>
                        <w:jc w:val="left"/>
                        <w:rPr>
                          <w:rFonts w:ascii="Arial MT" w:hAnsi="Arial MT"/>
                          <w:sz w:val="12"/>
                        </w:rPr>
                      </w:pPr>
                      <w:r>
                        <w:rPr>
                          <w:rFonts w:ascii="Arial MT" w:hAnsi="Arial MT"/>
                          <w:sz w:val="12"/>
                        </w:rPr>
                        <w:t>Documento</w:t>
                      </w:r>
                      <w:r>
                        <w:rPr>
                          <w:rFonts w:ascii="Arial MT" w:hAnsi="Arial MT"/>
                          <w:spacing w:val="-9"/>
                          <w:sz w:val="12"/>
                        </w:rPr>
                        <w:t> </w:t>
                      </w:r>
                      <w:r>
                        <w:rPr>
                          <w:rFonts w:ascii="Arial MT" w:hAnsi="Arial MT"/>
                          <w:sz w:val="12"/>
                        </w:rPr>
                        <w:t>firmado</w:t>
                      </w:r>
                      <w:r>
                        <w:rPr>
                          <w:rFonts w:ascii="Arial MT" w:hAnsi="Arial MT"/>
                          <w:spacing w:val="-6"/>
                          <w:sz w:val="12"/>
                        </w:rPr>
                        <w:t> </w:t>
                      </w:r>
                      <w:r>
                        <w:rPr>
                          <w:rFonts w:ascii="Arial MT" w:hAnsi="Arial MT"/>
                          <w:sz w:val="12"/>
                        </w:rPr>
                        <w:t>electrónicamente</w:t>
                      </w:r>
                      <w:r>
                        <w:rPr>
                          <w:rFonts w:ascii="Arial MT" w:hAnsi="Arial MT"/>
                          <w:spacing w:val="-6"/>
                          <w:sz w:val="12"/>
                        </w:rPr>
                        <w:t> </w:t>
                      </w:r>
                      <w:r>
                        <w:rPr>
                          <w:rFonts w:ascii="Arial MT" w:hAnsi="Arial MT"/>
                          <w:sz w:val="12"/>
                        </w:rPr>
                        <w:t>desde</w:t>
                      </w:r>
                      <w:r>
                        <w:rPr>
                          <w:rFonts w:ascii="Arial MT" w:hAnsi="Arial MT"/>
                          <w:spacing w:val="-7"/>
                          <w:sz w:val="12"/>
                        </w:rPr>
                        <w:t> </w:t>
                      </w:r>
                      <w:r>
                        <w:rPr>
                          <w:rFonts w:ascii="Arial MT" w:hAnsi="Arial MT"/>
                          <w:sz w:val="12"/>
                        </w:rPr>
                        <w:t>la</w:t>
                      </w:r>
                      <w:r>
                        <w:rPr>
                          <w:rFonts w:ascii="Arial MT" w:hAnsi="Arial MT"/>
                          <w:spacing w:val="-6"/>
                          <w:sz w:val="12"/>
                        </w:rPr>
                        <w:t> </w:t>
                      </w:r>
                      <w:r>
                        <w:rPr>
                          <w:rFonts w:ascii="Arial MT" w:hAnsi="Arial MT"/>
                          <w:sz w:val="12"/>
                        </w:rPr>
                        <w:t>plataforma</w:t>
                      </w:r>
                      <w:r>
                        <w:rPr>
                          <w:rFonts w:ascii="Arial MT" w:hAnsi="Arial MT"/>
                          <w:spacing w:val="-6"/>
                          <w:sz w:val="12"/>
                        </w:rPr>
                        <w:t> </w:t>
                      </w:r>
                      <w:r>
                        <w:rPr>
                          <w:rFonts w:ascii="Arial MT" w:hAnsi="Arial MT"/>
                          <w:sz w:val="12"/>
                        </w:rPr>
                        <w:t>esPublico</w:t>
                      </w:r>
                      <w:r>
                        <w:rPr>
                          <w:rFonts w:ascii="Arial MT" w:hAnsi="Arial MT"/>
                          <w:spacing w:val="-7"/>
                          <w:sz w:val="12"/>
                        </w:rPr>
                        <w:t> </w:t>
                      </w:r>
                      <w:r>
                        <w:rPr>
                          <w:rFonts w:ascii="Arial MT" w:hAnsi="Arial MT"/>
                          <w:sz w:val="12"/>
                        </w:rPr>
                        <w:t>Gestiona</w:t>
                      </w:r>
                      <w:r>
                        <w:rPr>
                          <w:rFonts w:ascii="Arial MT" w:hAnsi="Arial MT"/>
                          <w:spacing w:val="-6"/>
                          <w:sz w:val="12"/>
                        </w:rPr>
                        <w:t> </w:t>
                      </w:r>
                      <w:r>
                        <w:rPr>
                          <w:rFonts w:ascii="Arial MT" w:hAnsi="Arial MT"/>
                          <w:sz w:val="12"/>
                        </w:rPr>
                        <w:t>|</w:t>
                      </w:r>
                      <w:r>
                        <w:rPr>
                          <w:rFonts w:ascii="Arial MT" w:hAnsi="Arial MT"/>
                          <w:spacing w:val="-6"/>
                          <w:sz w:val="12"/>
                        </w:rPr>
                        <w:t> </w:t>
                      </w:r>
                      <w:r>
                        <w:rPr>
                          <w:rFonts w:ascii="Arial MT" w:hAnsi="Arial MT"/>
                          <w:sz w:val="12"/>
                        </w:rPr>
                        <w:t>Página</w:t>
                      </w:r>
                      <w:r>
                        <w:rPr>
                          <w:rFonts w:ascii="Arial MT" w:hAnsi="Arial MT"/>
                          <w:spacing w:val="-7"/>
                          <w:sz w:val="12"/>
                        </w:rPr>
                        <w:t> </w:t>
                      </w:r>
                      <w:r>
                        <w:rPr>
                          <w:rFonts w:ascii="Arial MT" w:hAnsi="Arial MT"/>
                          <w:sz w:val="12"/>
                        </w:rPr>
                        <w:t>4</w:t>
                      </w:r>
                      <w:r>
                        <w:rPr>
                          <w:rFonts w:ascii="Arial MT" w:hAnsi="Arial MT"/>
                          <w:spacing w:val="-6"/>
                          <w:sz w:val="12"/>
                        </w:rPr>
                        <w:t> </w:t>
                      </w:r>
                      <w:r>
                        <w:rPr>
                          <w:rFonts w:ascii="Arial MT" w:hAnsi="Arial MT"/>
                          <w:sz w:val="12"/>
                        </w:rPr>
                        <w:t>de</w:t>
                      </w:r>
                      <w:r>
                        <w:rPr>
                          <w:rFonts w:ascii="Arial MT" w:hAnsi="Arial MT"/>
                          <w:spacing w:val="-6"/>
                          <w:sz w:val="12"/>
                        </w:rPr>
                        <w:t> </w:t>
                      </w:r>
                      <w:r>
                        <w:rPr>
                          <w:rFonts w:ascii="Arial MT" w:hAnsi="Arial MT"/>
                          <w:spacing w:val="-10"/>
                          <w:sz w:val="12"/>
                        </w:rPr>
                        <w:t>5</w:t>
                      </w:r>
                    </w:p>
                  </w:txbxContent>
                </v:textbox>
                <w10:wrap type="none"/>
              </v:shape>
            </w:pict>
          </mc:Fallback>
        </mc:AlternateContent>
      </w:r>
      <w:r>
        <w:rPr/>
        <w:t>o</w:t>
      </w:r>
      <w:r>
        <w:rPr>
          <w:spacing w:val="-4"/>
        </w:rPr>
        <w:t> </w:t>
      </w:r>
      <w:r>
        <w:rPr/>
        <w:t>porcentaje</w:t>
      </w:r>
      <w:r>
        <w:rPr>
          <w:spacing w:val="-3"/>
        </w:rPr>
        <w:t> </w:t>
      </w:r>
      <w:r>
        <w:rPr/>
        <w:t>del</w:t>
      </w:r>
      <w:r>
        <w:rPr>
          <w:spacing w:val="-4"/>
        </w:rPr>
        <w:t> </w:t>
      </w:r>
      <w:r>
        <w:rPr/>
        <w:t>coste</w:t>
      </w:r>
      <w:r>
        <w:rPr>
          <w:spacing w:val="-2"/>
        </w:rPr>
        <w:t> total.</w:t>
      </w:r>
    </w:p>
    <w:p>
      <w:pPr>
        <w:pStyle w:val="BodyText"/>
        <w:spacing w:line="276" w:lineRule="auto" w:before="174"/>
      </w:pPr>
      <w:r>
        <w:rPr/>
        <w:t>Según</w:t>
      </w:r>
      <w:r>
        <w:rPr>
          <w:spacing w:val="31"/>
        </w:rPr>
        <w:t> </w:t>
      </w:r>
      <w:r>
        <w:rPr/>
        <w:t>el</w:t>
      </w:r>
      <w:r>
        <w:rPr>
          <w:spacing w:val="30"/>
        </w:rPr>
        <w:t> </w:t>
      </w:r>
      <w:r>
        <w:rPr/>
        <w:t>proyecto</w:t>
      </w:r>
      <w:r>
        <w:rPr>
          <w:spacing w:val="31"/>
        </w:rPr>
        <w:t> </w:t>
      </w:r>
      <w:r>
        <w:rPr/>
        <w:t>presentado</w:t>
      </w:r>
      <w:r>
        <w:rPr>
          <w:spacing w:val="31"/>
        </w:rPr>
        <w:t> </w:t>
      </w:r>
      <w:r>
        <w:rPr/>
        <w:t>por</w:t>
      </w:r>
      <w:r>
        <w:rPr>
          <w:spacing w:val="29"/>
        </w:rPr>
        <w:t> </w:t>
      </w:r>
      <w:r>
        <w:rPr/>
        <w:t>importe</w:t>
      </w:r>
      <w:r>
        <w:rPr>
          <w:spacing w:val="33"/>
        </w:rPr>
        <w:t> </w:t>
      </w:r>
      <w:r>
        <w:rPr/>
        <w:t>de</w:t>
      </w:r>
      <w:r>
        <w:rPr>
          <w:spacing w:val="31"/>
        </w:rPr>
        <w:t> </w:t>
      </w:r>
      <w:r>
        <w:rPr/>
        <w:t>DOS</w:t>
      </w:r>
      <w:r>
        <w:rPr>
          <w:spacing w:val="31"/>
        </w:rPr>
        <w:t> </w:t>
      </w:r>
      <w:r>
        <w:rPr/>
        <w:t>MIL</w:t>
      </w:r>
      <w:r>
        <w:rPr>
          <w:spacing w:val="27"/>
        </w:rPr>
        <w:t> </w:t>
      </w:r>
      <w:r>
        <w:rPr/>
        <w:t>EUROS</w:t>
      </w:r>
      <w:r>
        <w:rPr>
          <w:spacing w:val="31"/>
        </w:rPr>
        <w:t> </w:t>
      </w:r>
      <w:r>
        <w:rPr/>
        <w:t>(2.000,00</w:t>
      </w:r>
      <w:r>
        <w:rPr>
          <w:spacing w:val="33"/>
        </w:rPr>
        <w:t> </w:t>
      </w:r>
      <w:r>
        <w:rPr/>
        <w:t>€),</w:t>
      </w:r>
      <w:r>
        <w:rPr>
          <w:spacing w:val="30"/>
        </w:rPr>
        <w:t> </w:t>
      </w:r>
      <w:r>
        <w:rPr/>
        <w:t>el</w:t>
      </w:r>
      <w:r>
        <w:rPr>
          <w:spacing w:val="32"/>
        </w:rPr>
        <w:t> </w:t>
      </w:r>
      <w:r>
        <w:rPr/>
        <w:t>porcentaje subvencionado se corresponde con el 100% de dicho proyecto.</w:t>
      </w:r>
    </w:p>
    <w:p>
      <w:pPr>
        <w:pStyle w:val="BodyText"/>
        <w:spacing w:line="276" w:lineRule="auto" w:before="195"/>
      </w:pPr>
      <w:r>
        <w:rPr>
          <w:b/>
        </w:rPr>
        <w:t>OCTAVO.</w:t>
      </w:r>
      <w:r>
        <w:rPr>
          <w:b/>
          <w:spacing w:val="40"/>
        </w:rPr>
        <w:t> </w:t>
      </w:r>
      <w:r>
        <w:rPr/>
        <w:t>En</w:t>
      </w:r>
      <w:r>
        <w:rPr>
          <w:spacing w:val="40"/>
        </w:rPr>
        <w:t> </w:t>
      </w:r>
      <w:r>
        <w:rPr/>
        <w:t>la</w:t>
      </w:r>
      <w:r>
        <w:rPr>
          <w:spacing w:val="40"/>
        </w:rPr>
        <w:t> </w:t>
      </w:r>
      <w:r>
        <w:rPr/>
        <w:t>documentación</w:t>
      </w:r>
      <w:r>
        <w:rPr>
          <w:spacing w:val="40"/>
        </w:rPr>
        <w:t> </w:t>
      </w:r>
      <w:r>
        <w:rPr/>
        <w:t>aportada</w:t>
      </w:r>
      <w:r>
        <w:rPr>
          <w:spacing w:val="40"/>
        </w:rPr>
        <w:t> </w:t>
      </w:r>
      <w:r>
        <w:rPr/>
        <w:t>por</w:t>
      </w:r>
      <w:r>
        <w:rPr>
          <w:spacing w:val="40"/>
        </w:rPr>
        <w:t> </w:t>
      </w:r>
      <w:r>
        <w:rPr/>
        <w:t>el</w:t>
      </w:r>
      <w:r>
        <w:rPr>
          <w:spacing w:val="40"/>
        </w:rPr>
        <w:t> </w:t>
      </w:r>
      <w:r>
        <w:rPr/>
        <w:t>interesado</w:t>
      </w:r>
      <w:r>
        <w:rPr>
          <w:spacing w:val="40"/>
        </w:rPr>
        <w:t> </w:t>
      </w:r>
      <w:r>
        <w:rPr/>
        <w:t>y</w:t>
      </w:r>
      <w:r>
        <w:rPr>
          <w:spacing w:val="40"/>
        </w:rPr>
        <w:t> </w:t>
      </w:r>
      <w:r>
        <w:rPr/>
        <w:t>en</w:t>
      </w:r>
      <w:r>
        <w:rPr>
          <w:spacing w:val="40"/>
        </w:rPr>
        <w:t> </w:t>
      </w:r>
      <w:r>
        <w:rPr/>
        <w:t>atención</w:t>
      </w:r>
      <w:r>
        <w:rPr>
          <w:spacing w:val="40"/>
        </w:rPr>
        <w:t> </w:t>
      </w:r>
      <w:r>
        <w:rPr/>
        <w:t>a</w:t>
      </w:r>
      <w:r>
        <w:rPr>
          <w:spacing w:val="40"/>
        </w:rPr>
        <w:t> </w:t>
      </w:r>
      <w:r>
        <w:rPr/>
        <w:t>los</w:t>
      </w:r>
      <w:r>
        <w:rPr>
          <w:spacing w:val="40"/>
        </w:rPr>
        <w:t> </w:t>
      </w:r>
      <w:r>
        <w:rPr/>
        <w:t>requisitos regulados en los art. 13 de la LGS, se informa de los siguientes aspectos:</w:t>
      </w:r>
    </w:p>
    <w:p>
      <w:pPr>
        <w:pStyle w:val="BodyText"/>
        <w:spacing w:line="276" w:lineRule="auto" w:before="83"/>
      </w:pPr>
      <w:r>
        <w:rPr/>
        <w:t>-El</w:t>
      </w:r>
      <w:r>
        <w:rPr>
          <w:spacing w:val="40"/>
        </w:rPr>
        <w:t> </w:t>
      </w:r>
      <w:r>
        <w:rPr/>
        <w:t>beneficiario</w:t>
      </w:r>
      <w:r>
        <w:rPr>
          <w:spacing w:val="40"/>
        </w:rPr>
        <w:t> </w:t>
      </w:r>
      <w:r>
        <w:rPr/>
        <w:t>no</w:t>
      </w:r>
      <w:r>
        <w:rPr>
          <w:spacing w:val="40"/>
        </w:rPr>
        <w:t> </w:t>
      </w:r>
      <w:r>
        <w:rPr/>
        <w:t>tiene</w:t>
      </w:r>
      <w:r>
        <w:rPr>
          <w:spacing w:val="40"/>
        </w:rPr>
        <w:t> </w:t>
      </w:r>
      <w:r>
        <w:rPr/>
        <w:t>pendiente</w:t>
      </w:r>
      <w:r>
        <w:rPr>
          <w:spacing w:val="40"/>
        </w:rPr>
        <w:t> </w:t>
      </w:r>
      <w:r>
        <w:rPr/>
        <w:t>de</w:t>
      </w:r>
      <w:r>
        <w:rPr>
          <w:spacing w:val="40"/>
        </w:rPr>
        <w:t> </w:t>
      </w:r>
      <w:r>
        <w:rPr/>
        <w:t>justificar</w:t>
      </w:r>
      <w:r>
        <w:rPr>
          <w:spacing w:val="40"/>
        </w:rPr>
        <w:t> </w:t>
      </w:r>
      <w:r>
        <w:rPr/>
        <w:t>o</w:t>
      </w:r>
      <w:r>
        <w:rPr>
          <w:spacing w:val="40"/>
        </w:rPr>
        <w:t> </w:t>
      </w:r>
      <w:r>
        <w:rPr/>
        <w:t>reintegrar</w:t>
      </w:r>
      <w:r>
        <w:rPr>
          <w:spacing w:val="40"/>
        </w:rPr>
        <w:t> </w:t>
      </w:r>
      <w:r>
        <w:rPr/>
        <w:t>ninguna</w:t>
      </w:r>
      <w:r>
        <w:rPr>
          <w:spacing w:val="40"/>
        </w:rPr>
        <w:t> </w:t>
      </w:r>
      <w:r>
        <w:rPr/>
        <w:t>subvención</w:t>
      </w:r>
      <w:r>
        <w:rPr>
          <w:spacing w:val="40"/>
        </w:rPr>
        <w:t> </w:t>
      </w:r>
      <w:r>
        <w:rPr/>
        <w:t>anterior</w:t>
      </w:r>
      <w:r>
        <w:rPr>
          <w:spacing w:val="80"/>
        </w:rPr>
        <w:t> </w:t>
      </w:r>
      <w:r>
        <w:rPr/>
        <w:t>otorgada por el Ayuntamiento de la Villa de la Orotava.</w:t>
      </w:r>
    </w:p>
    <w:p>
      <w:pPr>
        <w:pStyle w:val="BodyText"/>
        <w:spacing w:line="276" w:lineRule="auto" w:before="25"/>
      </w:pPr>
      <w:r>
        <w:rPr/>
        <w:t>-El</w:t>
      </w:r>
      <w:r>
        <w:rPr>
          <w:spacing w:val="-5"/>
        </w:rPr>
        <w:t> </w:t>
      </w:r>
      <w:r>
        <w:rPr/>
        <w:t>beneficiario</w:t>
      </w:r>
      <w:r>
        <w:rPr>
          <w:spacing w:val="-4"/>
        </w:rPr>
        <w:t> </w:t>
      </w:r>
      <w:r>
        <w:rPr/>
        <w:t>se</w:t>
      </w:r>
      <w:r>
        <w:rPr>
          <w:spacing w:val="-2"/>
        </w:rPr>
        <w:t> </w:t>
      </w:r>
      <w:r>
        <w:rPr/>
        <w:t>encuentra</w:t>
      </w:r>
      <w:r>
        <w:rPr>
          <w:spacing w:val="-2"/>
        </w:rPr>
        <w:t> </w:t>
      </w:r>
      <w:r>
        <w:rPr/>
        <w:t>al</w:t>
      </w:r>
      <w:r>
        <w:rPr>
          <w:spacing w:val="-3"/>
        </w:rPr>
        <w:t> </w:t>
      </w:r>
      <w:r>
        <w:rPr/>
        <w:t>corriente</w:t>
      </w:r>
      <w:r>
        <w:rPr>
          <w:spacing w:val="-4"/>
        </w:rPr>
        <w:t> </w:t>
      </w:r>
      <w:r>
        <w:rPr/>
        <w:t>de</w:t>
      </w:r>
      <w:r>
        <w:rPr>
          <w:spacing w:val="-4"/>
        </w:rPr>
        <w:t> </w:t>
      </w:r>
      <w:r>
        <w:rPr/>
        <w:t>las</w:t>
      </w:r>
      <w:r>
        <w:rPr>
          <w:spacing w:val="-4"/>
        </w:rPr>
        <w:t> </w:t>
      </w:r>
      <w:r>
        <w:rPr/>
        <w:t>obligaciones</w:t>
      </w:r>
      <w:r>
        <w:rPr>
          <w:spacing w:val="-4"/>
        </w:rPr>
        <w:t> </w:t>
      </w:r>
      <w:r>
        <w:rPr/>
        <w:t>con</w:t>
      </w:r>
      <w:r>
        <w:rPr>
          <w:spacing w:val="-4"/>
        </w:rPr>
        <w:t> </w:t>
      </w:r>
      <w:r>
        <w:rPr/>
        <w:t>el</w:t>
      </w:r>
      <w:r>
        <w:rPr>
          <w:spacing w:val="-11"/>
        </w:rPr>
        <w:t> </w:t>
      </w:r>
      <w:r>
        <w:rPr/>
        <w:t>Ayuntamiento,</w:t>
      </w:r>
      <w:r>
        <w:rPr>
          <w:spacing w:val="-2"/>
        </w:rPr>
        <w:t> </w:t>
      </w:r>
      <w:r>
        <w:rPr/>
        <w:t>Consorcio</w:t>
      </w:r>
      <w:r>
        <w:rPr>
          <w:spacing w:val="-4"/>
        </w:rPr>
        <w:t> </w:t>
      </w:r>
      <w:r>
        <w:rPr/>
        <w:t>de Tributos, Seguridad Social, y</w:t>
      </w:r>
      <w:r>
        <w:rPr>
          <w:spacing w:val="-2"/>
        </w:rPr>
        <w:t> </w:t>
      </w:r>
      <w:r>
        <w:rPr/>
        <w:t>Administraciones Tributarias, de carácter Estatal y</w:t>
      </w:r>
      <w:r>
        <w:rPr>
          <w:spacing w:val="-2"/>
        </w:rPr>
        <w:t> </w:t>
      </w:r>
      <w:r>
        <w:rPr/>
        <w:t>Autonómico.</w:t>
      </w:r>
    </w:p>
    <w:p>
      <w:pPr>
        <w:pStyle w:val="BodyText"/>
        <w:spacing w:before="25"/>
      </w:pPr>
      <w:r>
        <w:rPr/>
        <w:t>-El</w:t>
      </w:r>
      <w:r>
        <w:rPr>
          <w:spacing w:val="-7"/>
        </w:rPr>
        <w:t> </w:t>
      </w:r>
      <w:r>
        <w:rPr/>
        <w:t>beneficiario</w:t>
      </w:r>
      <w:r>
        <w:rPr>
          <w:spacing w:val="-4"/>
        </w:rPr>
        <w:t> </w:t>
      </w:r>
      <w:r>
        <w:rPr/>
        <w:t>no</w:t>
      </w:r>
      <w:r>
        <w:rPr>
          <w:spacing w:val="-5"/>
        </w:rPr>
        <w:t> </w:t>
      </w:r>
      <w:r>
        <w:rPr/>
        <w:t>se</w:t>
      </w:r>
      <w:r>
        <w:rPr>
          <w:spacing w:val="-4"/>
        </w:rPr>
        <w:t> </w:t>
      </w:r>
      <w:r>
        <w:rPr/>
        <w:t>encuentra</w:t>
      </w:r>
      <w:r>
        <w:rPr>
          <w:spacing w:val="-5"/>
        </w:rPr>
        <w:t> </w:t>
      </w:r>
      <w:r>
        <w:rPr/>
        <w:t>incurso</w:t>
      </w:r>
      <w:r>
        <w:rPr>
          <w:spacing w:val="-4"/>
        </w:rPr>
        <w:t> </w:t>
      </w:r>
      <w:r>
        <w:rPr/>
        <w:t>en</w:t>
      </w:r>
      <w:r>
        <w:rPr>
          <w:spacing w:val="-5"/>
        </w:rPr>
        <w:t> </w:t>
      </w:r>
      <w:r>
        <w:rPr/>
        <w:t>prohibiciones</w:t>
      </w:r>
      <w:r>
        <w:rPr>
          <w:spacing w:val="-5"/>
        </w:rPr>
        <w:t> </w:t>
      </w:r>
      <w:r>
        <w:rPr/>
        <w:t>para</w:t>
      </w:r>
      <w:r>
        <w:rPr>
          <w:spacing w:val="-4"/>
        </w:rPr>
        <w:t> </w:t>
      </w:r>
      <w:r>
        <w:rPr>
          <w:spacing w:val="-2"/>
        </w:rPr>
        <w:t>contratar.</w:t>
      </w:r>
    </w:p>
    <w:p>
      <w:pPr>
        <w:pStyle w:val="BodyText"/>
        <w:spacing w:before="60"/>
      </w:pPr>
      <w:r>
        <w:rPr/>
        <w:t>-Existe</w:t>
      </w:r>
      <w:r>
        <w:rPr>
          <w:spacing w:val="-4"/>
        </w:rPr>
        <w:t> </w:t>
      </w:r>
      <w:r>
        <w:rPr/>
        <w:t>alta</w:t>
      </w:r>
      <w:r>
        <w:rPr>
          <w:spacing w:val="-3"/>
        </w:rPr>
        <w:t> </w:t>
      </w:r>
      <w:r>
        <w:rPr/>
        <w:t>a</w:t>
      </w:r>
      <w:r>
        <w:rPr>
          <w:spacing w:val="-3"/>
        </w:rPr>
        <w:t> </w:t>
      </w:r>
      <w:r>
        <w:rPr>
          <w:spacing w:val="-2"/>
        </w:rPr>
        <w:t>terceros.</w:t>
      </w:r>
    </w:p>
    <w:p>
      <w:pPr>
        <w:pStyle w:val="BodyText"/>
        <w:spacing w:line="276" w:lineRule="auto" w:before="60"/>
        <w:ind w:right="132"/>
      </w:pPr>
      <w:r>
        <w:rPr/>
        <w:t>-La subvención nominativa, está condicionada al cumplimiento de las obligaciones impuestas en el Convenio.</w:t>
      </w:r>
    </w:p>
    <w:p>
      <w:pPr>
        <w:pStyle w:val="BodyText"/>
        <w:spacing w:before="33"/>
        <w:ind w:left="0"/>
      </w:pPr>
    </w:p>
    <w:p>
      <w:pPr>
        <w:pStyle w:val="BodyText"/>
        <w:spacing w:line="276" w:lineRule="auto"/>
        <w:ind w:right="132"/>
        <w:jc w:val="both"/>
      </w:pPr>
      <w:r>
        <w:rPr>
          <w:b/>
        </w:rPr>
        <w:t>NOVENO: </w:t>
      </w:r>
      <w:r>
        <w:rPr/>
        <w:t>Se deberá practicar la notificación correspondiente del decreto de concesión salvaguardando los datos de terceros de conformidad</w:t>
      </w:r>
      <w:r>
        <w:rPr>
          <w:spacing w:val="-1"/>
        </w:rPr>
        <w:t> </w:t>
      </w:r>
      <w:r>
        <w:rPr/>
        <w:t>con</w:t>
      </w:r>
      <w:r>
        <w:rPr>
          <w:spacing w:val="-1"/>
        </w:rPr>
        <w:t> </w:t>
      </w:r>
      <w:r>
        <w:rPr/>
        <w:t>el procedimiento dispuesto</w:t>
      </w:r>
      <w:r>
        <w:rPr>
          <w:spacing w:val="-1"/>
        </w:rPr>
        <w:t> </w:t>
      </w:r>
      <w:r>
        <w:rPr/>
        <w:t>en</w:t>
      </w:r>
      <w:r>
        <w:rPr>
          <w:spacing w:val="-1"/>
        </w:rPr>
        <w:t> </w:t>
      </w:r>
      <w:r>
        <w:rPr/>
        <w:t>la Ley 39/2015 de 1 de octubre del Procedimiento Administrativo Común de las Administraciones Públicas y la Ley Orgánica 3/2018, de 5 de diciembre, de Protección de Datos Personales y Garantía de los Derechos Digitales, a este respecto se intentará que en la notificación no figuren datos de carácter personal que pudieran vulnerar los derechos amparados por la normativa citada. En el mimo se informará de la cita para la firma del Convenio Regulador.</w:t>
      </w:r>
    </w:p>
    <w:p>
      <w:pPr>
        <w:pStyle w:val="BodyText"/>
        <w:spacing w:before="31"/>
        <w:ind w:left="0"/>
      </w:pPr>
    </w:p>
    <w:p>
      <w:pPr>
        <w:pStyle w:val="BodyText"/>
        <w:spacing w:line="276" w:lineRule="auto"/>
        <w:ind w:right="126"/>
        <w:jc w:val="both"/>
        <w:rPr>
          <w:b/>
        </w:rPr>
      </w:pPr>
      <w:r>
        <w:rPr/>
        <w:t>En virtud de las delegaciones competenciales en materia de Bienestar Social, Sanidad, Consumo, Drogodependencias, Formación y Empleo, Igualdad, Vivienda y Bienestar Animal otorgadas por el Alcalde Presidente mediante Decreto n.º 4908, de fecha 09 de agosto de</w:t>
      </w:r>
      <w:r>
        <w:rPr>
          <w:spacing w:val="40"/>
        </w:rPr>
        <w:t> </w:t>
      </w:r>
      <w:r>
        <w:rPr/>
        <w:t>2019, de conformidad a la vigente Ley 7/1985, de 2 de abril, Reguladora de las Bases de Régimen Local, y Real Decreto Legislativo 781/1986, de 18 de abril, por el Excmo. Ayuntamiento</w:t>
      </w:r>
      <w:r>
        <w:rPr>
          <w:spacing w:val="-2"/>
        </w:rPr>
        <w:t> </w:t>
      </w:r>
      <w:r>
        <w:rPr/>
        <w:t>de</w:t>
      </w:r>
      <w:r>
        <w:rPr>
          <w:spacing w:val="-2"/>
        </w:rPr>
        <w:t> </w:t>
      </w:r>
      <w:r>
        <w:rPr/>
        <w:t>la</w:t>
      </w:r>
      <w:r>
        <w:rPr>
          <w:spacing w:val="-3"/>
        </w:rPr>
        <w:t> </w:t>
      </w:r>
      <w:r>
        <w:rPr/>
        <w:t>Villa</w:t>
      </w:r>
      <w:r>
        <w:rPr>
          <w:spacing w:val="-2"/>
        </w:rPr>
        <w:t> </w:t>
      </w:r>
      <w:r>
        <w:rPr/>
        <w:t>de</w:t>
      </w:r>
      <w:r>
        <w:rPr>
          <w:spacing w:val="-3"/>
        </w:rPr>
        <w:t> </w:t>
      </w:r>
      <w:r>
        <w:rPr/>
        <w:t>La</w:t>
      </w:r>
      <w:r>
        <w:rPr>
          <w:spacing w:val="-2"/>
        </w:rPr>
        <w:t> </w:t>
      </w:r>
      <w:r>
        <w:rPr/>
        <w:t>Orotava</w:t>
      </w:r>
      <w:r>
        <w:rPr>
          <w:spacing w:val="-2"/>
        </w:rPr>
        <w:t> </w:t>
      </w:r>
      <w:r>
        <w:rPr/>
        <w:t>que</w:t>
      </w:r>
      <w:r>
        <w:rPr>
          <w:spacing w:val="-2"/>
        </w:rPr>
        <w:t> </w:t>
      </w:r>
      <w:r>
        <w:rPr/>
        <w:t>se</w:t>
      </w:r>
      <w:r>
        <w:rPr>
          <w:spacing w:val="-2"/>
        </w:rPr>
        <w:t> </w:t>
      </w:r>
      <w:r>
        <w:rPr/>
        <w:t>aprueba</w:t>
      </w:r>
      <w:r>
        <w:rPr>
          <w:spacing w:val="-2"/>
        </w:rPr>
        <w:t> </w:t>
      </w:r>
      <w:r>
        <w:rPr/>
        <w:t>el</w:t>
      </w:r>
      <w:r>
        <w:rPr>
          <w:spacing w:val="-3"/>
        </w:rPr>
        <w:t> </w:t>
      </w:r>
      <w:r>
        <w:rPr/>
        <w:t>Texto</w:t>
      </w:r>
      <w:r>
        <w:rPr>
          <w:spacing w:val="-2"/>
        </w:rPr>
        <w:t> </w:t>
      </w:r>
      <w:r>
        <w:rPr/>
        <w:t>Refundido</w:t>
      </w:r>
      <w:r>
        <w:rPr>
          <w:spacing w:val="-3"/>
        </w:rPr>
        <w:t> </w:t>
      </w:r>
      <w:r>
        <w:rPr/>
        <w:t>de</w:t>
      </w:r>
      <w:r>
        <w:rPr>
          <w:spacing w:val="-3"/>
        </w:rPr>
        <w:t> </w:t>
      </w:r>
      <w:r>
        <w:rPr/>
        <w:t>las</w:t>
      </w:r>
      <w:r>
        <w:rPr>
          <w:spacing w:val="-2"/>
        </w:rPr>
        <w:t> </w:t>
      </w:r>
      <w:r>
        <w:rPr/>
        <w:t>disposiciones legales vigentes en materia de Régimen Local, modificadas por la Ley 57/2003, de 16 de diciembre, de medidas para la modernización de los Gobiernos locales, y demás normativa concordante de general y pertinente aplicación, </w:t>
      </w:r>
      <w:r>
        <w:rPr>
          <w:b/>
        </w:rPr>
        <w:t>HE RESUELTO:</w:t>
      </w:r>
    </w:p>
    <w:p>
      <w:pPr>
        <w:pStyle w:val="BodyText"/>
        <w:spacing w:before="30"/>
        <w:ind w:left="0"/>
        <w:rPr>
          <w:b/>
        </w:rPr>
      </w:pPr>
    </w:p>
    <w:p>
      <w:pPr>
        <w:pStyle w:val="BodyText"/>
        <w:spacing w:line="276" w:lineRule="auto"/>
        <w:ind w:right="125"/>
        <w:jc w:val="both"/>
      </w:pPr>
      <w:r>
        <w:rPr>
          <w:b/>
        </w:rPr>
        <w:t>PRIMERO. </w:t>
      </w:r>
      <w:r>
        <w:rPr/>
        <w:t>Aprobar el Convenio Regulador de la Subvención Nominativa a la ANTAD- ADICCIONES con CIF: G-38310553, para el “Proyecto ANTAD 2023”.</w:t>
      </w:r>
    </w:p>
    <w:p>
      <w:pPr>
        <w:pStyle w:val="BodyText"/>
        <w:spacing w:line="276" w:lineRule="auto" w:before="119"/>
        <w:ind w:right="123"/>
        <w:jc w:val="both"/>
      </w:pPr>
      <w:r>
        <w:rPr>
          <w:b/>
        </w:rPr>
        <w:t>SEGUNDO. </w:t>
      </w:r>
      <w:r>
        <w:rPr/>
        <w:t>Otorgar la subvención nominativa a la Asociación ANTAD-ADICCIONES con CIF: G-38310553,</w:t>
      </w:r>
      <w:r>
        <w:rPr>
          <w:spacing w:val="-3"/>
        </w:rPr>
        <w:t> </w:t>
      </w:r>
      <w:r>
        <w:rPr/>
        <w:t>por</w:t>
      </w:r>
      <w:r>
        <w:rPr>
          <w:spacing w:val="-5"/>
        </w:rPr>
        <w:t> </w:t>
      </w:r>
      <w:r>
        <w:rPr/>
        <w:t>importe</w:t>
      </w:r>
      <w:r>
        <w:rPr>
          <w:spacing w:val="-4"/>
        </w:rPr>
        <w:t> </w:t>
      </w:r>
      <w:r>
        <w:rPr/>
        <w:t>de </w:t>
      </w:r>
      <w:r>
        <w:rPr>
          <w:b/>
        </w:rPr>
        <w:t>DOS</w:t>
      </w:r>
      <w:r>
        <w:rPr>
          <w:b/>
          <w:spacing w:val="-3"/>
        </w:rPr>
        <w:t> </w:t>
      </w:r>
      <w:r>
        <w:rPr>
          <w:b/>
        </w:rPr>
        <w:t>MIL</w:t>
      </w:r>
      <w:r>
        <w:rPr>
          <w:b/>
          <w:spacing w:val="-8"/>
        </w:rPr>
        <w:t> </w:t>
      </w:r>
      <w:r>
        <w:rPr>
          <w:b/>
        </w:rPr>
        <w:t>EUROS</w:t>
      </w:r>
      <w:r>
        <w:rPr>
          <w:b/>
          <w:spacing w:val="-4"/>
        </w:rPr>
        <w:t> </w:t>
      </w:r>
      <w:r>
        <w:rPr>
          <w:b/>
        </w:rPr>
        <w:t>(2.000,00€)</w:t>
      </w:r>
      <w:r>
        <w:rPr/>
        <w:t>,</w:t>
      </w:r>
      <w:r>
        <w:rPr>
          <w:spacing w:val="-4"/>
        </w:rPr>
        <w:t> </w:t>
      </w:r>
      <w:r>
        <w:rPr/>
        <w:t>para</w:t>
      </w:r>
      <w:r>
        <w:rPr>
          <w:spacing w:val="-4"/>
        </w:rPr>
        <w:t> </w:t>
      </w:r>
      <w:r>
        <w:rPr/>
        <w:t>el</w:t>
      </w:r>
      <w:r>
        <w:rPr>
          <w:spacing w:val="-5"/>
        </w:rPr>
        <w:t> </w:t>
      </w:r>
      <w:r>
        <w:rPr/>
        <w:t>“Proyecto</w:t>
      </w:r>
      <w:r>
        <w:rPr>
          <w:spacing w:val="-9"/>
        </w:rPr>
        <w:t> </w:t>
      </w:r>
      <w:r>
        <w:rPr/>
        <w:t>ANTAD</w:t>
      </w:r>
      <w:r>
        <w:rPr>
          <w:spacing w:val="-5"/>
        </w:rPr>
        <w:t> </w:t>
      </w:r>
      <w:r>
        <w:rPr/>
        <w:t>2023”,</w:t>
      </w:r>
      <w:r>
        <w:rPr>
          <w:spacing w:val="-4"/>
        </w:rPr>
        <w:t> </w:t>
      </w:r>
      <w:r>
        <w:rPr/>
        <w:t>en los términos que contiene el proyecto.</w:t>
      </w:r>
    </w:p>
    <w:p>
      <w:pPr>
        <w:pStyle w:val="BodyText"/>
        <w:spacing w:line="276" w:lineRule="auto" w:before="118"/>
        <w:ind w:right="116"/>
        <w:jc w:val="both"/>
      </w:pPr>
      <w:r>
        <w:rPr>
          <w:b/>
        </w:rPr>
        <w:t>TERCERO. </w:t>
      </w:r>
      <w:r>
        <w:rPr/>
        <w:t>Autorizar, disponer el gasto y reconocer obligaciones por importe de </w:t>
      </w:r>
      <w:r>
        <w:rPr>
          <w:b/>
        </w:rPr>
        <w:t>DOS MIL EUROS (2.000,00€), </w:t>
      </w:r>
      <w:r>
        <w:rPr/>
        <w:t>con cargo a la retención de crédito nº 220230005968, con cargo a la aplicación 311148900.</w:t>
      </w:r>
    </w:p>
    <w:p>
      <w:pPr>
        <w:pStyle w:val="BodyText"/>
        <w:spacing w:line="276" w:lineRule="auto" w:before="119"/>
        <w:ind w:right="137"/>
        <w:jc w:val="both"/>
      </w:pPr>
      <w:r>
        <w:rPr>
          <w:b/>
        </w:rPr>
        <w:t>CUARTO.</w:t>
      </w:r>
      <w:r>
        <w:rPr>
          <w:b/>
          <w:spacing w:val="-4"/>
        </w:rPr>
        <w:t> </w:t>
      </w:r>
      <w:r>
        <w:rPr/>
        <w:t>Autorizar el pago anticipado del 100% de la subvención total concedida, así como la exención de la garantía.</w:t>
      </w:r>
    </w:p>
    <w:p>
      <w:pPr>
        <w:pStyle w:val="BodyText"/>
        <w:spacing w:line="276" w:lineRule="auto" w:before="119"/>
        <w:ind w:right="130"/>
        <w:jc w:val="both"/>
      </w:pPr>
      <w:r>
        <w:rPr>
          <w:b/>
        </w:rPr>
        <w:t>QUINTO. </w:t>
      </w:r>
      <w:r>
        <w:rPr/>
        <w:t>Notificar a los interesados y requerirles para la firma del Convenio que regulará los derechos y deberes de las partes.</w:t>
      </w:r>
    </w:p>
    <w:p>
      <w:pPr>
        <w:pStyle w:val="BodyText"/>
        <w:spacing w:before="119"/>
        <w:jc w:val="both"/>
      </w:pPr>
      <w:r>
        <w:rPr>
          <w:b/>
        </w:rPr>
        <w:t>SEXTO.</w:t>
      </w:r>
      <w:r>
        <w:rPr>
          <w:b/>
          <w:spacing w:val="9"/>
        </w:rPr>
        <w:t> </w:t>
      </w:r>
      <w:r>
        <w:rPr/>
        <w:t>Ordenar</w:t>
      </w:r>
      <w:r>
        <w:rPr>
          <w:spacing w:val="9"/>
        </w:rPr>
        <w:t> </w:t>
      </w:r>
      <w:r>
        <w:rPr/>
        <w:t>la</w:t>
      </w:r>
      <w:r>
        <w:rPr>
          <w:spacing w:val="11"/>
        </w:rPr>
        <w:t> </w:t>
      </w:r>
      <w:r>
        <w:rPr/>
        <w:t>publicación</w:t>
      </w:r>
      <w:r>
        <w:rPr>
          <w:spacing w:val="10"/>
        </w:rPr>
        <w:t> </w:t>
      </w:r>
      <w:r>
        <w:rPr/>
        <w:t>en</w:t>
      </w:r>
      <w:r>
        <w:rPr>
          <w:spacing w:val="11"/>
        </w:rPr>
        <w:t> </w:t>
      </w:r>
      <w:r>
        <w:rPr/>
        <w:t>la</w:t>
      </w:r>
      <w:r>
        <w:rPr>
          <w:spacing w:val="10"/>
        </w:rPr>
        <w:t> </w:t>
      </w:r>
      <w:r>
        <w:rPr/>
        <w:t>Base</w:t>
      </w:r>
      <w:r>
        <w:rPr>
          <w:spacing w:val="11"/>
        </w:rPr>
        <w:t> </w:t>
      </w:r>
      <w:r>
        <w:rPr/>
        <w:t>de</w:t>
      </w:r>
      <w:r>
        <w:rPr>
          <w:spacing w:val="10"/>
        </w:rPr>
        <w:t> </w:t>
      </w:r>
      <w:r>
        <w:rPr/>
        <w:t>Datos</w:t>
      </w:r>
      <w:r>
        <w:rPr>
          <w:spacing w:val="10"/>
        </w:rPr>
        <w:t> </w:t>
      </w:r>
      <w:r>
        <w:rPr/>
        <w:t>Nacional</w:t>
      </w:r>
      <w:r>
        <w:rPr>
          <w:spacing w:val="10"/>
        </w:rPr>
        <w:t> </w:t>
      </w:r>
      <w:r>
        <w:rPr/>
        <w:t>de</w:t>
      </w:r>
      <w:r>
        <w:rPr>
          <w:spacing w:val="9"/>
        </w:rPr>
        <w:t> </w:t>
      </w:r>
      <w:r>
        <w:rPr/>
        <w:t>Subvenciones</w:t>
      </w:r>
      <w:r>
        <w:rPr>
          <w:spacing w:val="10"/>
        </w:rPr>
        <w:t> </w:t>
      </w:r>
      <w:r>
        <w:rPr/>
        <w:t>y</w:t>
      </w:r>
      <w:r>
        <w:rPr>
          <w:spacing w:val="10"/>
        </w:rPr>
        <w:t> </w:t>
      </w:r>
      <w:r>
        <w:rPr/>
        <w:t>el</w:t>
      </w:r>
      <w:r>
        <w:rPr>
          <w:spacing w:val="8"/>
        </w:rPr>
        <w:t> </w:t>
      </w:r>
      <w:r>
        <w:rPr/>
        <w:t>Portal</w:t>
      </w:r>
      <w:r>
        <w:rPr>
          <w:spacing w:val="10"/>
        </w:rPr>
        <w:t> </w:t>
      </w:r>
      <w:r>
        <w:rPr>
          <w:spacing w:val="-5"/>
        </w:rPr>
        <w:t>de</w:t>
      </w:r>
    </w:p>
    <w:p>
      <w:pPr>
        <w:spacing w:after="0"/>
        <w:jc w:val="both"/>
        <w:sectPr>
          <w:pgSz w:w="11910" w:h="16840"/>
          <w:pgMar w:header="737" w:footer="1060" w:top="2220" w:bottom="1260" w:left="560" w:right="1580"/>
        </w:sectPr>
      </w:pPr>
    </w:p>
    <w:p>
      <w:pPr>
        <w:pStyle w:val="BodyText"/>
        <w:spacing w:before="205"/>
      </w:pPr>
      <w:r>
        <w:rPr/>
        <mc:AlternateContent>
          <mc:Choice Requires="wps">
            <w:drawing>
              <wp:anchor distT="0" distB="0" distL="0" distR="0" allowOverlap="1" layoutInCell="1" locked="0" behindDoc="0" simplePos="0" relativeHeight="15732224">
                <wp:simplePos x="0" y="0"/>
                <wp:positionH relativeFrom="page">
                  <wp:posOffset>6966310</wp:posOffset>
                </wp:positionH>
                <wp:positionV relativeFrom="page">
                  <wp:posOffset>6637701</wp:posOffset>
                </wp:positionV>
                <wp:extent cx="263525" cy="3190875"/>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263525" cy="3190875"/>
                        </a:xfrm>
                        <a:prstGeom prst="rect">
                          <a:avLst/>
                        </a:prstGeom>
                      </wps:spPr>
                      <wps:txbx>
                        <w:txbxContent>
                          <w:p>
                            <w:pPr>
                              <w:spacing w:line="129" w:lineRule="exact" w:before="16"/>
                              <w:ind w:left="20" w:right="0" w:firstLine="0"/>
                              <w:jc w:val="left"/>
                              <w:rPr>
                                <w:rFonts w:ascii="Arial MT" w:hAnsi="Arial MT"/>
                                <w:sz w:val="12"/>
                              </w:rPr>
                            </w:pPr>
                            <w:r>
                              <w:rPr>
                                <w:rFonts w:ascii="Arial MT" w:hAnsi="Arial MT"/>
                                <w:spacing w:val="-2"/>
                                <w:sz w:val="12"/>
                              </w:rPr>
                              <w:t>Cód.</w:t>
                            </w:r>
                            <w:r>
                              <w:rPr>
                                <w:rFonts w:ascii="Arial MT" w:hAnsi="Arial MT"/>
                                <w:spacing w:val="3"/>
                                <w:sz w:val="12"/>
                              </w:rPr>
                              <w:t> </w:t>
                            </w:r>
                            <w:r>
                              <w:rPr>
                                <w:rFonts w:ascii="Arial MT" w:hAnsi="Arial MT"/>
                                <w:spacing w:val="-2"/>
                                <w:sz w:val="12"/>
                              </w:rPr>
                              <w:t>Validación:</w:t>
                            </w:r>
                            <w:r>
                              <w:rPr>
                                <w:rFonts w:ascii="Arial MT" w:hAnsi="Arial MT"/>
                                <w:spacing w:val="4"/>
                                <w:sz w:val="12"/>
                              </w:rPr>
                              <w:t> </w:t>
                            </w:r>
                            <w:r>
                              <w:rPr>
                                <w:rFonts w:ascii="Arial MT" w:hAnsi="Arial MT"/>
                                <w:spacing w:val="-2"/>
                                <w:sz w:val="12"/>
                              </w:rPr>
                              <w:t>3XSNJ5ECQ2LPG3N6ZJ5A494WE</w:t>
                            </w:r>
                          </w:p>
                          <w:p>
                            <w:pPr>
                              <w:spacing w:line="120" w:lineRule="exact" w:before="0"/>
                              <w:ind w:left="20" w:right="0" w:firstLine="0"/>
                              <w:jc w:val="left"/>
                              <w:rPr>
                                <w:rFonts w:ascii="Arial MT" w:hAnsi="Arial MT"/>
                                <w:sz w:val="12"/>
                              </w:rPr>
                            </w:pPr>
                            <w:r>
                              <w:rPr>
                                <w:rFonts w:ascii="Arial MT" w:hAnsi="Arial MT"/>
                                <w:spacing w:val="-2"/>
                                <w:sz w:val="12"/>
                              </w:rPr>
                              <w:t>Verificación:</w:t>
                            </w:r>
                            <w:r>
                              <w:rPr>
                                <w:rFonts w:ascii="Arial MT" w:hAnsi="Arial MT"/>
                                <w:spacing w:val="7"/>
                                <w:sz w:val="12"/>
                              </w:rPr>
                              <w:t> </w:t>
                            </w:r>
                            <w:r>
                              <w:rPr>
                                <w:rFonts w:ascii="Arial MT" w:hAnsi="Arial MT"/>
                                <w:spacing w:val="-2"/>
                                <w:sz w:val="12"/>
                              </w:rPr>
                              <w:t>https://laorotava.sedelectronica.es/</w:t>
                            </w:r>
                          </w:p>
                          <w:p>
                            <w:pPr>
                              <w:spacing w:line="129" w:lineRule="exact" w:before="0"/>
                              <w:ind w:left="20" w:right="0" w:firstLine="0"/>
                              <w:jc w:val="left"/>
                              <w:rPr>
                                <w:rFonts w:ascii="Arial MT" w:hAnsi="Arial MT"/>
                                <w:sz w:val="12"/>
                              </w:rPr>
                            </w:pPr>
                            <w:r>
                              <w:rPr>
                                <w:rFonts w:ascii="Arial MT" w:hAnsi="Arial MT"/>
                                <w:sz w:val="12"/>
                              </w:rPr>
                              <w:t>Documento</w:t>
                            </w:r>
                            <w:r>
                              <w:rPr>
                                <w:rFonts w:ascii="Arial MT" w:hAnsi="Arial MT"/>
                                <w:spacing w:val="-9"/>
                                <w:sz w:val="12"/>
                              </w:rPr>
                              <w:t> </w:t>
                            </w:r>
                            <w:r>
                              <w:rPr>
                                <w:rFonts w:ascii="Arial MT" w:hAnsi="Arial MT"/>
                                <w:sz w:val="12"/>
                              </w:rPr>
                              <w:t>firmado</w:t>
                            </w:r>
                            <w:r>
                              <w:rPr>
                                <w:rFonts w:ascii="Arial MT" w:hAnsi="Arial MT"/>
                                <w:spacing w:val="-6"/>
                                <w:sz w:val="12"/>
                              </w:rPr>
                              <w:t> </w:t>
                            </w:r>
                            <w:r>
                              <w:rPr>
                                <w:rFonts w:ascii="Arial MT" w:hAnsi="Arial MT"/>
                                <w:sz w:val="12"/>
                              </w:rPr>
                              <w:t>electrónicamente</w:t>
                            </w:r>
                            <w:r>
                              <w:rPr>
                                <w:rFonts w:ascii="Arial MT" w:hAnsi="Arial MT"/>
                                <w:spacing w:val="-6"/>
                                <w:sz w:val="12"/>
                              </w:rPr>
                              <w:t> </w:t>
                            </w:r>
                            <w:r>
                              <w:rPr>
                                <w:rFonts w:ascii="Arial MT" w:hAnsi="Arial MT"/>
                                <w:sz w:val="12"/>
                              </w:rPr>
                              <w:t>desde</w:t>
                            </w:r>
                            <w:r>
                              <w:rPr>
                                <w:rFonts w:ascii="Arial MT" w:hAnsi="Arial MT"/>
                                <w:spacing w:val="-7"/>
                                <w:sz w:val="12"/>
                              </w:rPr>
                              <w:t> </w:t>
                            </w:r>
                            <w:r>
                              <w:rPr>
                                <w:rFonts w:ascii="Arial MT" w:hAnsi="Arial MT"/>
                                <w:sz w:val="12"/>
                              </w:rPr>
                              <w:t>la</w:t>
                            </w:r>
                            <w:r>
                              <w:rPr>
                                <w:rFonts w:ascii="Arial MT" w:hAnsi="Arial MT"/>
                                <w:spacing w:val="-6"/>
                                <w:sz w:val="12"/>
                              </w:rPr>
                              <w:t> </w:t>
                            </w:r>
                            <w:r>
                              <w:rPr>
                                <w:rFonts w:ascii="Arial MT" w:hAnsi="Arial MT"/>
                                <w:sz w:val="12"/>
                              </w:rPr>
                              <w:t>plataforma</w:t>
                            </w:r>
                            <w:r>
                              <w:rPr>
                                <w:rFonts w:ascii="Arial MT" w:hAnsi="Arial MT"/>
                                <w:spacing w:val="-6"/>
                                <w:sz w:val="12"/>
                              </w:rPr>
                              <w:t> </w:t>
                            </w:r>
                            <w:r>
                              <w:rPr>
                                <w:rFonts w:ascii="Arial MT" w:hAnsi="Arial MT"/>
                                <w:sz w:val="12"/>
                              </w:rPr>
                              <w:t>esPublico</w:t>
                            </w:r>
                            <w:r>
                              <w:rPr>
                                <w:rFonts w:ascii="Arial MT" w:hAnsi="Arial MT"/>
                                <w:spacing w:val="-7"/>
                                <w:sz w:val="12"/>
                              </w:rPr>
                              <w:t> </w:t>
                            </w:r>
                            <w:r>
                              <w:rPr>
                                <w:rFonts w:ascii="Arial MT" w:hAnsi="Arial MT"/>
                                <w:sz w:val="12"/>
                              </w:rPr>
                              <w:t>Gestiona</w:t>
                            </w:r>
                            <w:r>
                              <w:rPr>
                                <w:rFonts w:ascii="Arial MT" w:hAnsi="Arial MT"/>
                                <w:spacing w:val="-6"/>
                                <w:sz w:val="12"/>
                              </w:rPr>
                              <w:t> </w:t>
                            </w:r>
                            <w:r>
                              <w:rPr>
                                <w:rFonts w:ascii="Arial MT" w:hAnsi="Arial MT"/>
                                <w:sz w:val="12"/>
                              </w:rPr>
                              <w:t>|</w:t>
                            </w:r>
                            <w:r>
                              <w:rPr>
                                <w:rFonts w:ascii="Arial MT" w:hAnsi="Arial MT"/>
                                <w:spacing w:val="-6"/>
                                <w:sz w:val="12"/>
                              </w:rPr>
                              <w:t> </w:t>
                            </w:r>
                            <w:r>
                              <w:rPr>
                                <w:rFonts w:ascii="Arial MT" w:hAnsi="Arial MT"/>
                                <w:sz w:val="12"/>
                              </w:rPr>
                              <w:t>Página</w:t>
                            </w:r>
                            <w:r>
                              <w:rPr>
                                <w:rFonts w:ascii="Arial MT" w:hAnsi="Arial MT"/>
                                <w:spacing w:val="-7"/>
                                <w:sz w:val="12"/>
                              </w:rPr>
                              <w:t> </w:t>
                            </w:r>
                            <w:r>
                              <w:rPr>
                                <w:rFonts w:ascii="Arial MT" w:hAnsi="Arial MT"/>
                                <w:sz w:val="12"/>
                              </w:rPr>
                              <w:t>5</w:t>
                            </w:r>
                            <w:r>
                              <w:rPr>
                                <w:rFonts w:ascii="Arial MT" w:hAnsi="Arial MT"/>
                                <w:spacing w:val="-6"/>
                                <w:sz w:val="12"/>
                              </w:rPr>
                              <w:t> </w:t>
                            </w:r>
                            <w:r>
                              <w:rPr>
                                <w:rFonts w:ascii="Arial MT" w:hAnsi="Arial MT"/>
                                <w:sz w:val="12"/>
                              </w:rPr>
                              <w:t>de</w:t>
                            </w:r>
                            <w:r>
                              <w:rPr>
                                <w:rFonts w:ascii="Arial MT" w:hAnsi="Arial MT"/>
                                <w:spacing w:val="-6"/>
                                <w:sz w:val="12"/>
                              </w:rPr>
                              <w:t> </w:t>
                            </w:r>
                            <w:r>
                              <w:rPr>
                                <w:rFonts w:ascii="Arial MT" w:hAnsi="Arial MT"/>
                                <w:spacing w:val="-10"/>
                                <w:sz w:val="12"/>
                              </w:rPr>
                              <w:t>5</w:t>
                            </w:r>
                          </w:p>
                        </w:txbxContent>
                      </wps:txbx>
                      <wps:bodyPr wrap="square" lIns="0" tIns="0" rIns="0" bIns="0" rtlCol="0" vert="vert270">
                        <a:noAutofit/>
                      </wps:bodyPr>
                    </wps:wsp>
                  </a:graphicData>
                </a:graphic>
              </wp:anchor>
            </w:drawing>
          </mc:Choice>
          <mc:Fallback>
            <w:pict>
              <v:shape style="position:absolute;margin-left:548.528381pt;margin-top:522.653687pt;width:20.75pt;height:251.25pt;mso-position-horizontal-relative:page;mso-position-vertical-relative:page;z-index:15732224" type="#_x0000_t202" id="docshape9" filled="false" stroked="false">
                <v:textbox inset="0,0,0,0" style="layout-flow:vertical;mso-layout-flow-alt:bottom-to-top">
                  <w:txbxContent>
                    <w:p>
                      <w:pPr>
                        <w:spacing w:line="129" w:lineRule="exact" w:before="16"/>
                        <w:ind w:left="20" w:right="0" w:firstLine="0"/>
                        <w:jc w:val="left"/>
                        <w:rPr>
                          <w:rFonts w:ascii="Arial MT" w:hAnsi="Arial MT"/>
                          <w:sz w:val="12"/>
                        </w:rPr>
                      </w:pPr>
                      <w:r>
                        <w:rPr>
                          <w:rFonts w:ascii="Arial MT" w:hAnsi="Arial MT"/>
                          <w:spacing w:val="-2"/>
                          <w:sz w:val="12"/>
                        </w:rPr>
                        <w:t>Cód.</w:t>
                      </w:r>
                      <w:r>
                        <w:rPr>
                          <w:rFonts w:ascii="Arial MT" w:hAnsi="Arial MT"/>
                          <w:spacing w:val="3"/>
                          <w:sz w:val="12"/>
                        </w:rPr>
                        <w:t> </w:t>
                      </w:r>
                      <w:r>
                        <w:rPr>
                          <w:rFonts w:ascii="Arial MT" w:hAnsi="Arial MT"/>
                          <w:spacing w:val="-2"/>
                          <w:sz w:val="12"/>
                        </w:rPr>
                        <w:t>Validación:</w:t>
                      </w:r>
                      <w:r>
                        <w:rPr>
                          <w:rFonts w:ascii="Arial MT" w:hAnsi="Arial MT"/>
                          <w:spacing w:val="4"/>
                          <w:sz w:val="12"/>
                        </w:rPr>
                        <w:t> </w:t>
                      </w:r>
                      <w:r>
                        <w:rPr>
                          <w:rFonts w:ascii="Arial MT" w:hAnsi="Arial MT"/>
                          <w:spacing w:val="-2"/>
                          <w:sz w:val="12"/>
                        </w:rPr>
                        <w:t>3XSNJ5ECQ2LPG3N6ZJ5A494WE</w:t>
                      </w:r>
                    </w:p>
                    <w:p>
                      <w:pPr>
                        <w:spacing w:line="120" w:lineRule="exact" w:before="0"/>
                        <w:ind w:left="20" w:right="0" w:firstLine="0"/>
                        <w:jc w:val="left"/>
                        <w:rPr>
                          <w:rFonts w:ascii="Arial MT" w:hAnsi="Arial MT"/>
                          <w:sz w:val="12"/>
                        </w:rPr>
                      </w:pPr>
                      <w:r>
                        <w:rPr>
                          <w:rFonts w:ascii="Arial MT" w:hAnsi="Arial MT"/>
                          <w:spacing w:val="-2"/>
                          <w:sz w:val="12"/>
                        </w:rPr>
                        <w:t>Verificación:</w:t>
                      </w:r>
                      <w:r>
                        <w:rPr>
                          <w:rFonts w:ascii="Arial MT" w:hAnsi="Arial MT"/>
                          <w:spacing w:val="7"/>
                          <w:sz w:val="12"/>
                        </w:rPr>
                        <w:t> </w:t>
                      </w:r>
                      <w:r>
                        <w:rPr>
                          <w:rFonts w:ascii="Arial MT" w:hAnsi="Arial MT"/>
                          <w:spacing w:val="-2"/>
                          <w:sz w:val="12"/>
                        </w:rPr>
                        <w:t>https://laorotava.sedelectronica.es/</w:t>
                      </w:r>
                    </w:p>
                    <w:p>
                      <w:pPr>
                        <w:spacing w:line="129" w:lineRule="exact" w:before="0"/>
                        <w:ind w:left="20" w:right="0" w:firstLine="0"/>
                        <w:jc w:val="left"/>
                        <w:rPr>
                          <w:rFonts w:ascii="Arial MT" w:hAnsi="Arial MT"/>
                          <w:sz w:val="12"/>
                        </w:rPr>
                      </w:pPr>
                      <w:r>
                        <w:rPr>
                          <w:rFonts w:ascii="Arial MT" w:hAnsi="Arial MT"/>
                          <w:sz w:val="12"/>
                        </w:rPr>
                        <w:t>Documento</w:t>
                      </w:r>
                      <w:r>
                        <w:rPr>
                          <w:rFonts w:ascii="Arial MT" w:hAnsi="Arial MT"/>
                          <w:spacing w:val="-9"/>
                          <w:sz w:val="12"/>
                        </w:rPr>
                        <w:t> </w:t>
                      </w:r>
                      <w:r>
                        <w:rPr>
                          <w:rFonts w:ascii="Arial MT" w:hAnsi="Arial MT"/>
                          <w:sz w:val="12"/>
                        </w:rPr>
                        <w:t>firmado</w:t>
                      </w:r>
                      <w:r>
                        <w:rPr>
                          <w:rFonts w:ascii="Arial MT" w:hAnsi="Arial MT"/>
                          <w:spacing w:val="-6"/>
                          <w:sz w:val="12"/>
                        </w:rPr>
                        <w:t> </w:t>
                      </w:r>
                      <w:r>
                        <w:rPr>
                          <w:rFonts w:ascii="Arial MT" w:hAnsi="Arial MT"/>
                          <w:sz w:val="12"/>
                        </w:rPr>
                        <w:t>electrónicamente</w:t>
                      </w:r>
                      <w:r>
                        <w:rPr>
                          <w:rFonts w:ascii="Arial MT" w:hAnsi="Arial MT"/>
                          <w:spacing w:val="-6"/>
                          <w:sz w:val="12"/>
                        </w:rPr>
                        <w:t> </w:t>
                      </w:r>
                      <w:r>
                        <w:rPr>
                          <w:rFonts w:ascii="Arial MT" w:hAnsi="Arial MT"/>
                          <w:sz w:val="12"/>
                        </w:rPr>
                        <w:t>desde</w:t>
                      </w:r>
                      <w:r>
                        <w:rPr>
                          <w:rFonts w:ascii="Arial MT" w:hAnsi="Arial MT"/>
                          <w:spacing w:val="-7"/>
                          <w:sz w:val="12"/>
                        </w:rPr>
                        <w:t> </w:t>
                      </w:r>
                      <w:r>
                        <w:rPr>
                          <w:rFonts w:ascii="Arial MT" w:hAnsi="Arial MT"/>
                          <w:sz w:val="12"/>
                        </w:rPr>
                        <w:t>la</w:t>
                      </w:r>
                      <w:r>
                        <w:rPr>
                          <w:rFonts w:ascii="Arial MT" w:hAnsi="Arial MT"/>
                          <w:spacing w:val="-6"/>
                          <w:sz w:val="12"/>
                        </w:rPr>
                        <w:t> </w:t>
                      </w:r>
                      <w:r>
                        <w:rPr>
                          <w:rFonts w:ascii="Arial MT" w:hAnsi="Arial MT"/>
                          <w:sz w:val="12"/>
                        </w:rPr>
                        <w:t>plataforma</w:t>
                      </w:r>
                      <w:r>
                        <w:rPr>
                          <w:rFonts w:ascii="Arial MT" w:hAnsi="Arial MT"/>
                          <w:spacing w:val="-6"/>
                          <w:sz w:val="12"/>
                        </w:rPr>
                        <w:t> </w:t>
                      </w:r>
                      <w:r>
                        <w:rPr>
                          <w:rFonts w:ascii="Arial MT" w:hAnsi="Arial MT"/>
                          <w:sz w:val="12"/>
                        </w:rPr>
                        <w:t>esPublico</w:t>
                      </w:r>
                      <w:r>
                        <w:rPr>
                          <w:rFonts w:ascii="Arial MT" w:hAnsi="Arial MT"/>
                          <w:spacing w:val="-7"/>
                          <w:sz w:val="12"/>
                        </w:rPr>
                        <w:t> </w:t>
                      </w:r>
                      <w:r>
                        <w:rPr>
                          <w:rFonts w:ascii="Arial MT" w:hAnsi="Arial MT"/>
                          <w:sz w:val="12"/>
                        </w:rPr>
                        <w:t>Gestiona</w:t>
                      </w:r>
                      <w:r>
                        <w:rPr>
                          <w:rFonts w:ascii="Arial MT" w:hAnsi="Arial MT"/>
                          <w:spacing w:val="-6"/>
                          <w:sz w:val="12"/>
                        </w:rPr>
                        <w:t> </w:t>
                      </w:r>
                      <w:r>
                        <w:rPr>
                          <w:rFonts w:ascii="Arial MT" w:hAnsi="Arial MT"/>
                          <w:sz w:val="12"/>
                        </w:rPr>
                        <w:t>|</w:t>
                      </w:r>
                      <w:r>
                        <w:rPr>
                          <w:rFonts w:ascii="Arial MT" w:hAnsi="Arial MT"/>
                          <w:spacing w:val="-6"/>
                          <w:sz w:val="12"/>
                        </w:rPr>
                        <w:t> </w:t>
                      </w:r>
                      <w:r>
                        <w:rPr>
                          <w:rFonts w:ascii="Arial MT" w:hAnsi="Arial MT"/>
                          <w:sz w:val="12"/>
                        </w:rPr>
                        <w:t>Página</w:t>
                      </w:r>
                      <w:r>
                        <w:rPr>
                          <w:rFonts w:ascii="Arial MT" w:hAnsi="Arial MT"/>
                          <w:spacing w:val="-7"/>
                          <w:sz w:val="12"/>
                        </w:rPr>
                        <w:t> </w:t>
                      </w:r>
                      <w:r>
                        <w:rPr>
                          <w:rFonts w:ascii="Arial MT" w:hAnsi="Arial MT"/>
                          <w:sz w:val="12"/>
                        </w:rPr>
                        <w:t>5</w:t>
                      </w:r>
                      <w:r>
                        <w:rPr>
                          <w:rFonts w:ascii="Arial MT" w:hAnsi="Arial MT"/>
                          <w:spacing w:val="-6"/>
                          <w:sz w:val="12"/>
                        </w:rPr>
                        <w:t> </w:t>
                      </w:r>
                      <w:r>
                        <w:rPr>
                          <w:rFonts w:ascii="Arial MT" w:hAnsi="Arial MT"/>
                          <w:sz w:val="12"/>
                        </w:rPr>
                        <w:t>de</w:t>
                      </w:r>
                      <w:r>
                        <w:rPr>
                          <w:rFonts w:ascii="Arial MT" w:hAnsi="Arial MT"/>
                          <w:spacing w:val="-6"/>
                          <w:sz w:val="12"/>
                        </w:rPr>
                        <w:t> </w:t>
                      </w:r>
                      <w:r>
                        <w:rPr>
                          <w:rFonts w:ascii="Arial MT" w:hAnsi="Arial MT"/>
                          <w:spacing w:val="-10"/>
                          <w:sz w:val="12"/>
                        </w:rPr>
                        <w:t>5</w:t>
                      </w:r>
                    </w:p>
                  </w:txbxContent>
                </v:textbox>
                <w10:wrap type="none"/>
              </v:shape>
            </w:pict>
          </mc:Fallback>
        </mc:AlternateContent>
      </w:r>
      <w:r>
        <w:rPr>
          <w:spacing w:val="-2"/>
        </w:rPr>
        <w:t>Transparencia.</w:t>
      </w:r>
    </w:p>
    <w:p>
      <w:pPr>
        <w:pStyle w:val="BodyText"/>
        <w:spacing w:before="154"/>
      </w:pPr>
      <w:r>
        <w:rPr>
          <w:b/>
        </w:rPr>
        <w:t>SÉPTIMO.</w:t>
      </w:r>
      <w:r>
        <w:rPr>
          <w:b/>
          <w:spacing w:val="-4"/>
        </w:rPr>
        <w:t> </w:t>
      </w:r>
      <w:r>
        <w:rPr/>
        <w:t>Notificar</w:t>
      </w:r>
      <w:r>
        <w:rPr>
          <w:spacing w:val="-3"/>
        </w:rPr>
        <w:t> </w:t>
      </w:r>
      <w:r>
        <w:rPr/>
        <w:t>a</w:t>
      </w:r>
      <w:r>
        <w:rPr>
          <w:spacing w:val="-5"/>
        </w:rPr>
        <w:t> </w:t>
      </w:r>
      <w:r>
        <w:rPr/>
        <w:t>la</w:t>
      </w:r>
      <w:r>
        <w:rPr>
          <w:spacing w:val="-4"/>
        </w:rPr>
        <w:t> </w:t>
      </w:r>
      <w:r>
        <w:rPr/>
        <w:t>Intervención</w:t>
      </w:r>
      <w:r>
        <w:rPr>
          <w:spacing w:val="-4"/>
        </w:rPr>
        <w:t> </w:t>
      </w:r>
      <w:r>
        <w:rPr>
          <w:spacing w:val="-2"/>
        </w:rPr>
        <w:t>General”.</w:t>
      </w:r>
    </w:p>
    <w:p>
      <w:pPr>
        <w:pStyle w:val="BodyText"/>
        <w:spacing w:before="115"/>
        <w:ind w:left="0"/>
      </w:pPr>
    </w:p>
    <w:p>
      <w:pPr>
        <w:spacing w:before="0"/>
        <w:ind w:left="1144" w:right="126" w:firstLine="720"/>
        <w:jc w:val="both"/>
        <w:rPr>
          <w:rFonts w:ascii="Arial MT" w:hAnsi="Arial MT"/>
          <w:sz w:val="22"/>
        </w:rPr>
      </w:pPr>
      <w:r>
        <w:rPr>
          <w:rFonts w:ascii="Arial MT" w:hAnsi="Arial MT"/>
          <w:sz w:val="22"/>
        </w:rPr>
        <w:t>Contra el presente decreto podrá formular Recurso Potestativo de Reposición ante la Concejala Delegada del Área, en el plazo de UN MES, a contar del día siguiente al de la notificación.</w:t>
      </w:r>
    </w:p>
    <w:p>
      <w:pPr>
        <w:spacing w:before="171"/>
        <w:ind w:left="1144" w:right="124" w:firstLine="720"/>
        <w:jc w:val="both"/>
        <w:rPr>
          <w:rFonts w:ascii="Arial MT" w:hAnsi="Arial MT"/>
          <w:sz w:val="22"/>
        </w:rPr>
      </w:pPr>
      <w:r>
        <w:rPr>
          <w:rFonts w:ascii="Arial MT" w:hAnsi="Arial MT"/>
          <w:sz w:val="22"/>
        </w:rPr>
        <w:t>La interposición del Recurso Potestativo de Reposición impide la interposición del Recurso Contencioso – Administrativo contra el mismo acto, hasta que sea</w:t>
      </w:r>
      <w:r>
        <w:rPr>
          <w:rFonts w:ascii="Arial MT" w:hAnsi="Arial MT"/>
          <w:spacing w:val="40"/>
          <w:sz w:val="22"/>
        </w:rPr>
        <w:t> </w:t>
      </w:r>
      <w:r>
        <w:rPr>
          <w:rFonts w:ascii="Arial MT" w:hAnsi="Arial MT"/>
          <w:sz w:val="22"/>
        </w:rPr>
        <w:t>resuelto expresamente el Recurso de Reposición o se haya producido la desestimación presunta del mismo.</w:t>
      </w:r>
    </w:p>
    <w:p>
      <w:pPr>
        <w:spacing w:before="171"/>
        <w:ind w:left="1144" w:right="124" w:firstLine="720"/>
        <w:jc w:val="both"/>
        <w:rPr>
          <w:rFonts w:ascii="Arial MT" w:hAnsi="Arial MT"/>
          <w:sz w:val="22"/>
        </w:rPr>
      </w:pPr>
      <w:r>
        <w:rPr>
          <w:rFonts w:ascii="Arial MT" w:hAnsi="Arial MT"/>
          <w:sz w:val="22"/>
        </w:rPr>
        <w:t>El plazo para interponer el Recurso Contencioso-Administrativo ante el</w:t>
      </w:r>
      <w:r>
        <w:rPr>
          <w:rFonts w:ascii="Arial MT" w:hAnsi="Arial MT"/>
          <w:spacing w:val="40"/>
          <w:sz w:val="22"/>
        </w:rPr>
        <w:t> </w:t>
      </w:r>
      <w:r>
        <w:rPr>
          <w:rFonts w:ascii="Arial MT" w:hAnsi="Arial MT"/>
          <w:sz w:val="22"/>
        </w:rPr>
        <w:t>Juzgado de lo Contencioso-Administrativo de Santa Cruz de Tenerife, será de DOS MESES contados a partir del día siguiente al de la notificación o publicación del acto que ponga fin a la vía administrativa, si fuera expreso. Si no lo fuera, el plazo será de SEIS MESES y se contará a partir del día siguiente a aquel en que de acuerdo con su normativa específica se produzca el acto presunto.</w:t>
      </w:r>
    </w:p>
    <w:p>
      <w:pPr>
        <w:spacing w:before="170"/>
        <w:ind w:left="1025" w:right="1145" w:firstLine="0"/>
        <w:jc w:val="center"/>
        <w:rPr>
          <w:rFonts w:ascii="Arial MT"/>
          <w:sz w:val="22"/>
        </w:rPr>
      </w:pPr>
      <w:r>
        <w:rPr>
          <w:rFonts w:ascii="Arial MT"/>
          <w:sz w:val="22"/>
        </w:rPr>
        <w:t>Lo</w:t>
      </w:r>
      <w:r>
        <w:rPr>
          <w:rFonts w:ascii="Arial MT"/>
          <w:spacing w:val="-3"/>
          <w:sz w:val="22"/>
        </w:rPr>
        <w:t> </w:t>
      </w:r>
      <w:r>
        <w:rPr>
          <w:rFonts w:ascii="Arial MT"/>
          <w:sz w:val="22"/>
        </w:rPr>
        <w:t>que</w:t>
      </w:r>
      <w:r>
        <w:rPr>
          <w:rFonts w:ascii="Arial MT"/>
          <w:spacing w:val="-3"/>
          <w:sz w:val="22"/>
        </w:rPr>
        <w:t> </w:t>
      </w:r>
      <w:r>
        <w:rPr>
          <w:rFonts w:ascii="Arial MT"/>
          <w:sz w:val="22"/>
        </w:rPr>
        <w:t>se</w:t>
      </w:r>
      <w:r>
        <w:rPr>
          <w:rFonts w:ascii="Arial MT"/>
          <w:spacing w:val="-2"/>
          <w:sz w:val="22"/>
        </w:rPr>
        <w:t> </w:t>
      </w:r>
      <w:r>
        <w:rPr>
          <w:rFonts w:ascii="Arial MT"/>
          <w:sz w:val="22"/>
        </w:rPr>
        <w:t>notifica</w:t>
      </w:r>
      <w:r>
        <w:rPr>
          <w:rFonts w:ascii="Arial MT"/>
          <w:spacing w:val="-3"/>
          <w:sz w:val="22"/>
        </w:rPr>
        <w:t> </w:t>
      </w:r>
      <w:r>
        <w:rPr>
          <w:rFonts w:ascii="Arial MT"/>
          <w:sz w:val="22"/>
        </w:rPr>
        <w:t>para</w:t>
      </w:r>
      <w:r>
        <w:rPr>
          <w:rFonts w:ascii="Arial MT"/>
          <w:spacing w:val="-4"/>
          <w:sz w:val="22"/>
        </w:rPr>
        <w:t> </w:t>
      </w:r>
      <w:r>
        <w:rPr>
          <w:rFonts w:ascii="Arial MT"/>
          <w:sz w:val="22"/>
        </w:rPr>
        <w:t>su</w:t>
      </w:r>
      <w:r>
        <w:rPr>
          <w:rFonts w:ascii="Arial MT"/>
          <w:spacing w:val="-3"/>
          <w:sz w:val="22"/>
        </w:rPr>
        <w:t> </w:t>
      </w:r>
      <w:r>
        <w:rPr>
          <w:rFonts w:ascii="Arial MT"/>
          <w:sz w:val="22"/>
        </w:rPr>
        <w:t>conocimiento</w:t>
      </w:r>
      <w:r>
        <w:rPr>
          <w:rFonts w:ascii="Arial MT"/>
          <w:spacing w:val="-2"/>
          <w:sz w:val="22"/>
        </w:rPr>
        <w:t> </w:t>
      </w:r>
      <w:r>
        <w:rPr>
          <w:rFonts w:ascii="Arial MT"/>
          <w:sz w:val="22"/>
        </w:rPr>
        <w:t>y</w:t>
      </w:r>
      <w:r>
        <w:rPr>
          <w:rFonts w:ascii="Arial MT"/>
          <w:spacing w:val="-5"/>
          <w:sz w:val="22"/>
        </w:rPr>
        <w:t> </w:t>
      </w:r>
      <w:r>
        <w:rPr>
          <w:rFonts w:ascii="Arial MT"/>
          <w:sz w:val="22"/>
        </w:rPr>
        <w:t>efectos</w:t>
      </w:r>
      <w:r>
        <w:rPr>
          <w:rFonts w:ascii="Arial MT"/>
          <w:spacing w:val="-2"/>
          <w:sz w:val="22"/>
        </w:rPr>
        <w:t> oportunos.</w:t>
      </w:r>
    </w:p>
    <w:p>
      <w:pPr>
        <w:pStyle w:val="BodyText"/>
        <w:spacing w:before="144"/>
        <w:ind w:left="0"/>
        <w:rPr>
          <w:rFonts w:ascii="Arial MT"/>
          <w:i w:val="0"/>
          <w:sz w:val="22"/>
        </w:rPr>
      </w:pPr>
    </w:p>
    <w:p>
      <w:pPr>
        <w:spacing w:before="0"/>
        <w:ind w:left="2924" w:right="0" w:firstLine="0"/>
        <w:jc w:val="left"/>
        <w:rPr>
          <w:b/>
          <w:sz w:val="22"/>
        </w:rPr>
      </w:pPr>
      <w:r>
        <w:rPr>
          <w:b/>
          <w:sz w:val="22"/>
        </w:rPr>
        <w:t>DOCUMENTO</w:t>
      </w:r>
      <w:r>
        <w:rPr>
          <w:b/>
          <w:spacing w:val="-7"/>
          <w:sz w:val="22"/>
        </w:rPr>
        <w:t> </w:t>
      </w:r>
      <w:r>
        <w:rPr>
          <w:b/>
          <w:sz w:val="22"/>
        </w:rPr>
        <w:t>FIRMADO</w:t>
      </w:r>
      <w:r>
        <w:rPr>
          <w:b/>
          <w:spacing w:val="-6"/>
          <w:sz w:val="22"/>
        </w:rPr>
        <w:t> </w:t>
      </w:r>
      <w:r>
        <w:rPr>
          <w:b/>
          <w:spacing w:val="-2"/>
          <w:sz w:val="22"/>
        </w:rPr>
        <w:t>ELECTRÓNICAMENTE</w:t>
      </w:r>
    </w:p>
    <w:sectPr>
      <w:pgSz w:w="11910" w:h="16840"/>
      <w:pgMar w:header="737" w:footer="1060" w:top="2220" w:bottom="1260" w:left="560" w:right="1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i w:val="0"/>
      </w:rPr>
    </w:pPr>
    <w:r>
      <w:rPr/>
      <w:drawing>
        <wp:anchor distT="0" distB="0" distL="0" distR="0" allowOverlap="1" layoutInCell="1" locked="0" behindDoc="1" simplePos="0" relativeHeight="487483392">
          <wp:simplePos x="0" y="0"/>
          <wp:positionH relativeFrom="page">
            <wp:posOffset>6781292</wp:posOffset>
          </wp:positionH>
          <wp:positionV relativeFrom="page">
            <wp:posOffset>9891900</wp:posOffset>
          </wp:positionV>
          <wp:extent cx="419100" cy="419100"/>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1" cstate="print"/>
                  <a:stretch>
                    <a:fillRect/>
                  </a:stretch>
                </pic:blipFill>
                <pic:spPr>
                  <a:xfrm>
                    <a:off x="0" y="0"/>
                    <a:ext cx="419100" cy="419100"/>
                  </a:xfrm>
                  <a:prstGeom prst="rect">
                    <a:avLst/>
                  </a:prstGeom>
                </pic:spPr>
              </pic:pic>
            </a:graphicData>
          </a:graphic>
        </wp:anchor>
      </w:drawing>
    </w:r>
    <w:r>
      <w:rPr/>
      <w:drawing>
        <wp:anchor distT="0" distB="0" distL="0" distR="0" allowOverlap="1" layoutInCell="1" locked="0" behindDoc="1" simplePos="0" relativeHeight="487483904">
          <wp:simplePos x="0" y="0"/>
          <wp:positionH relativeFrom="page">
            <wp:posOffset>1116149</wp:posOffset>
          </wp:positionH>
          <wp:positionV relativeFrom="page">
            <wp:posOffset>10049551</wp:posOffset>
          </wp:positionV>
          <wp:extent cx="5363207" cy="101255"/>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2" cstate="print"/>
                  <a:stretch>
                    <a:fillRect/>
                  </a:stretch>
                </pic:blipFill>
                <pic:spPr>
                  <a:xfrm>
                    <a:off x="0" y="0"/>
                    <a:ext cx="5363207" cy="101255"/>
                  </a:xfrm>
                  <a:prstGeom prst="rect">
                    <a:avLst/>
                  </a:prstGeom>
                </pic:spPr>
              </pic:pic>
            </a:graphicData>
          </a:graphic>
        </wp:anchor>
      </w:drawing>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i w:val="0"/>
      </w:rPr>
    </w:pPr>
    <w:r>
      <w:rPr/>
      <w:drawing>
        <wp:anchor distT="0" distB="0" distL="0" distR="0" allowOverlap="1" layoutInCell="1" locked="0" behindDoc="1" simplePos="0" relativeHeight="487485952">
          <wp:simplePos x="0" y="0"/>
          <wp:positionH relativeFrom="page">
            <wp:posOffset>6781292</wp:posOffset>
          </wp:positionH>
          <wp:positionV relativeFrom="page">
            <wp:posOffset>9891900</wp:posOffset>
          </wp:positionV>
          <wp:extent cx="419100" cy="419100"/>
          <wp:effectExtent l="0" t="0" r="0" b="0"/>
          <wp:wrapNone/>
          <wp:docPr id="13" name="Image 13"/>
          <wp:cNvGraphicFramePr>
            <a:graphicFrameLocks/>
          </wp:cNvGraphicFramePr>
          <a:graphic>
            <a:graphicData uri="http://schemas.openxmlformats.org/drawingml/2006/picture">
              <pic:pic>
                <pic:nvPicPr>
                  <pic:cNvPr id="13" name="Image 13"/>
                  <pic:cNvPicPr/>
                </pic:nvPicPr>
                <pic:blipFill>
                  <a:blip r:embed="rId1" cstate="print"/>
                  <a:stretch>
                    <a:fillRect/>
                  </a:stretch>
                </pic:blipFill>
                <pic:spPr>
                  <a:xfrm>
                    <a:off x="0" y="0"/>
                    <a:ext cx="419100" cy="419100"/>
                  </a:xfrm>
                  <a:prstGeom prst="rect">
                    <a:avLst/>
                  </a:prstGeom>
                </pic:spPr>
              </pic:pic>
            </a:graphicData>
          </a:graphic>
        </wp:anchor>
      </w:drawing>
    </w:r>
    <w:r>
      <w:rPr/>
      <w:drawing>
        <wp:anchor distT="0" distB="0" distL="0" distR="0" allowOverlap="1" layoutInCell="1" locked="0" behindDoc="1" simplePos="0" relativeHeight="487486464">
          <wp:simplePos x="0" y="0"/>
          <wp:positionH relativeFrom="page">
            <wp:posOffset>1116149</wp:posOffset>
          </wp:positionH>
          <wp:positionV relativeFrom="page">
            <wp:posOffset>10049551</wp:posOffset>
          </wp:positionV>
          <wp:extent cx="5363207" cy="101255"/>
          <wp:effectExtent l="0" t="0" r="0" b="0"/>
          <wp:wrapNone/>
          <wp:docPr id="14" name="Image 14"/>
          <wp:cNvGraphicFramePr>
            <a:graphicFrameLocks/>
          </wp:cNvGraphicFramePr>
          <a:graphic>
            <a:graphicData uri="http://schemas.openxmlformats.org/drawingml/2006/picture">
              <pic:pic>
                <pic:nvPicPr>
                  <pic:cNvPr id="14" name="Image 14"/>
                  <pic:cNvPicPr/>
                </pic:nvPicPr>
                <pic:blipFill>
                  <a:blip r:embed="rId2" cstate="print"/>
                  <a:stretch>
                    <a:fillRect/>
                  </a:stretch>
                </pic:blipFill>
                <pic:spPr>
                  <a:xfrm>
                    <a:off x="0" y="0"/>
                    <a:ext cx="5363207" cy="101255"/>
                  </a:xfrm>
                  <a:prstGeom prst="rect">
                    <a:avLst/>
                  </a:prstGeom>
                </pic:spPr>
              </pic:pic>
            </a:graphicData>
          </a:graphic>
        </wp:anchor>
      </w:drawing>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i w:val="0"/>
      </w:rPr>
    </w:pPr>
    <w:r>
      <w:rPr/>
      <w:drawing>
        <wp:anchor distT="0" distB="0" distL="0" distR="0" allowOverlap="1" layoutInCell="1" locked="0" behindDoc="1" simplePos="0" relativeHeight="487482368">
          <wp:simplePos x="0" y="0"/>
          <wp:positionH relativeFrom="page">
            <wp:posOffset>1098550</wp:posOffset>
          </wp:positionH>
          <wp:positionV relativeFrom="page">
            <wp:posOffset>468004</wp:posOffset>
          </wp:positionV>
          <wp:extent cx="734060" cy="661034"/>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734060" cy="661034"/>
                  </a:xfrm>
                  <a:prstGeom prst="rect">
                    <a:avLst/>
                  </a:prstGeom>
                </pic:spPr>
              </pic:pic>
            </a:graphicData>
          </a:graphic>
        </wp:anchor>
      </w:drawing>
    </w:r>
    <w:r>
      <w:rPr/>
      <mc:AlternateContent>
        <mc:Choice Requires="wps">
          <w:drawing>
            <wp:anchor distT="0" distB="0" distL="0" distR="0" allowOverlap="1" layoutInCell="1" locked="0" behindDoc="1" simplePos="0" relativeHeight="487482880">
              <wp:simplePos x="0" y="0"/>
              <wp:positionH relativeFrom="page">
                <wp:posOffset>1791970</wp:posOffset>
              </wp:positionH>
              <wp:positionV relativeFrom="page">
                <wp:posOffset>1142072</wp:posOffset>
              </wp:positionV>
              <wp:extent cx="3975100" cy="224154"/>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975100" cy="224154"/>
                      </a:xfrm>
                      <a:prstGeom prst="rect">
                        <a:avLst/>
                      </a:prstGeom>
                    </wps:spPr>
                    <wps:txbx>
                      <w:txbxContent>
                        <w:p>
                          <w:pPr>
                            <w:spacing w:before="11"/>
                            <w:ind w:left="20" w:right="0" w:firstLine="0"/>
                            <w:jc w:val="left"/>
                            <w:rPr>
                              <w:b/>
                              <w:sz w:val="28"/>
                            </w:rPr>
                          </w:pPr>
                          <w:r>
                            <w:rPr>
                              <w:b/>
                              <w:sz w:val="28"/>
                            </w:rPr>
                            <w:t>Excmo.</w:t>
                          </w:r>
                          <w:r>
                            <w:rPr>
                              <w:b/>
                              <w:spacing w:val="-19"/>
                              <w:sz w:val="28"/>
                            </w:rPr>
                            <w:t> </w:t>
                          </w:r>
                          <w:r>
                            <w:rPr>
                              <w:b/>
                              <w:sz w:val="28"/>
                            </w:rPr>
                            <w:t>Ayuntamiento</w:t>
                          </w:r>
                          <w:r>
                            <w:rPr>
                              <w:b/>
                              <w:spacing w:val="-5"/>
                              <w:sz w:val="28"/>
                            </w:rPr>
                            <w:t> </w:t>
                          </w:r>
                          <w:r>
                            <w:rPr>
                              <w:b/>
                              <w:sz w:val="28"/>
                            </w:rPr>
                            <w:t>de</w:t>
                          </w:r>
                          <w:r>
                            <w:rPr>
                              <w:b/>
                              <w:spacing w:val="-5"/>
                              <w:sz w:val="28"/>
                            </w:rPr>
                            <w:t> </w:t>
                          </w:r>
                          <w:r>
                            <w:rPr>
                              <w:b/>
                              <w:sz w:val="28"/>
                            </w:rPr>
                            <w:t>la</w:t>
                          </w:r>
                          <w:r>
                            <w:rPr>
                              <w:b/>
                              <w:spacing w:val="-5"/>
                              <w:sz w:val="28"/>
                            </w:rPr>
                            <w:t> </w:t>
                          </w:r>
                          <w:r>
                            <w:rPr>
                              <w:b/>
                              <w:sz w:val="28"/>
                            </w:rPr>
                            <w:t>Villa</w:t>
                          </w:r>
                          <w:r>
                            <w:rPr>
                              <w:b/>
                              <w:spacing w:val="-5"/>
                              <w:sz w:val="28"/>
                            </w:rPr>
                            <w:t> </w:t>
                          </w:r>
                          <w:r>
                            <w:rPr>
                              <w:b/>
                              <w:sz w:val="28"/>
                            </w:rPr>
                            <w:t>de</w:t>
                          </w:r>
                          <w:r>
                            <w:rPr>
                              <w:b/>
                              <w:spacing w:val="-5"/>
                              <w:sz w:val="28"/>
                            </w:rPr>
                            <w:t> </w:t>
                          </w:r>
                          <w:r>
                            <w:rPr>
                              <w:b/>
                              <w:sz w:val="28"/>
                            </w:rPr>
                            <w:t>La</w:t>
                          </w:r>
                          <w:r>
                            <w:rPr>
                              <w:b/>
                              <w:spacing w:val="-5"/>
                              <w:sz w:val="28"/>
                            </w:rPr>
                            <w:t> </w:t>
                          </w:r>
                          <w:r>
                            <w:rPr>
                              <w:b/>
                              <w:spacing w:val="-2"/>
                              <w:sz w:val="28"/>
                            </w:rPr>
                            <w:t>Orotava</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41.100006pt;margin-top:89.926941pt;width:313pt;height:17.650pt;mso-position-horizontal-relative:page;mso-position-vertical-relative:page;z-index:-15833600" type="#_x0000_t202" id="docshape1" filled="false" stroked="false">
              <v:textbox inset="0,0,0,0">
                <w:txbxContent>
                  <w:p>
                    <w:pPr>
                      <w:spacing w:before="11"/>
                      <w:ind w:left="20" w:right="0" w:firstLine="0"/>
                      <w:jc w:val="left"/>
                      <w:rPr>
                        <w:b/>
                        <w:sz w:val="28"/>
                      </w:rPr>
                    </w:pPr>
                    <w:r>
                      <w:rPr>
                        <w:b/>
                        <w:sz w:val="28"/>
                      </w:rPr>
                      <w:t>Excmo.</w:t>
                    </w:r>
                    <w:r>
                      <w:rPr>
                        <w:b/>
                        <w:spacing w:val="-19"/>
                        <w:sz w:val="28"/>
                      </w:rPr>
                      <w:t> </w:t>
                    </w:r>
                    <w:r>
                      <w:rPr>
                        <w:b/>
                        <w:sz w:val="28"/>
                      </w:rPr>
                      <w:t>Ayuntamiento</w:t>
                    </w:r>
                    <w:r>
                      <w:rPr>
                        <w:b/>
                        <w:spacing w:val="-5"/>
                        <w:sz w:val="28"/>
                      </w:rPr>
                      <w:t> </w:t>
                    </w:r>
                    <w:r>
                      <w:rPr>
                        <w:b/>
                        <w:sz w:val="28"/>
                      </w:rPr>
                      <w:t>de</w:t>
                    </w:r>
                    <w:r>
                      <w:rPr>
                        <w:b/>
                        <w:spacing w:val="-5"/>
                        <w:sz w:val="28"/>
                      </w:rPr>
                      <w:t> </w:t>
                    </w:r>
                    <w:r>
                      <w:rPr>
                        <w:b/>
                        <w:sz w:val="28"/>
                      </w:rPr>
                      <w:t>la</w:t>
                    </w:r>
                    <w:r>
                      <w:rPr>
                        <w:b/>
                        <w:spacing w:val="-5"/>
                        <w:sz w:val="28"/>
                      </w:rPr>
                      <w:t> </w:t>
                    </w:r>
                    <w:r>
                      <w:rPr>
                        <w:b/>
                        <w:sz w:val="28"/>
                      </w:rPr>
                      <w:t>Villa</w:t>
                    </w:r>
                    <w:r>
                      <w:rPr>
                        <w:b/>
                        <w:spacing w:val="-5"/>
                        <w:sz w:val="28"/>
                      </w:rPr>
                      <w:t> </w:t>
                    </w:r>
                    <w:r>
                      <w:rPr>
                        <w:b/>
                        <w:sz w:val="28"/>
                      </w:rPr>
                      <w:t>de</w:t>
                    </w:r>
                    <w:r>
                      <w:rPr>
                        <w:b/>
                        <w:spacing w:val="-5"/>
                        <w:sz w:val="28"/>
                      </w:rPr>
                      <w:t> </w:t>
                    </w:r>
                    <w:r>
                      <w:rPr>
                        <w:b/>
                        <w:sz w:val="28"/>
                      </w:rPr>
                      <w:t>La</w:t>
                    </w:r>
                    <w:r>
                      <w:rPr>
                        <w:b/>
                        <w:spacing w:val="-5"/>
                        <w:sz w:val="28"/>
                      </w:rPr>
                      <w:t> </w:t>
                    </w:r>
                    <w:r>
                      <w:rPr>
                        <w:b/>
                        <w:spacing w:val="-2"/>
                        <w:sz w:val="28"/>
                      </w:rPr>
                      <w:t>Orotava</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i w:val="0"/>
      </w:rPr>
    </w:pPr>
    <w:r>
      <w:rPr/>
      <w:drawing>
        <wp:anchor distT="0" distB="0" distL="0" distR="0" allowOverlap="1" layoutInCell="1" locked="0" behindDoc="1" simplePos="0" relativeHeight="487484416">
          <wp:simplePos x="0" y="0"/>
          <wp:positionH relativeFrom="page">
            <wp:posOffset>1098550</wp:posOffset>
          </wp:positionH>
          <wp:positionV relativeFrom="page">
            <wp:posOffset>468004</wp:posOffset>
          </wp:positionV>
          <wp:extent cx="734060" cy="661034"/>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1" cstate="print"/>
                  <a:stretch>
                    <a:fillRect/>
                  </a:stretch>
                </pic:blipFill>
                <pic:spPr>
                  <a:xfrm>
                    <a:off x="0" y="0"/>
                    <a:ext cx="734060" cy="661034"/>
                  </a:xfrm>
                  <a:prstGeom prst="rect">
                    <a:avLst/>
                  </a:prstGeom>
                </pic:spPr>
              </pic:pic>
            </a:graphicData>
          </a:graphic>
        </wp:anchor>
      </w:drawing>
    </w:r>
    <w:r>
      <w:rPr/>
      <mc:AlternateContent>
        <mc:Choice Requires="wps">
          <w:drawing>
            <wp:anchor distT="0" distB="0" distL="0" distR="0" allowOverlap="1" layoutInCell="1" locked="0" behindDoc="1" simplePos="0" relativeHeight="487484928">
              <wp:simplePos x="0" y="0"/>
              <wp:positionH relativeFrom="page">
                <wp:posOffset>1080769</wp:posOffset>
              </wp:positionH>
              <wp:positionV relativeFrom="page">
                <wp:posOffset>1418599</wp:posOffset>
              </wp:positionV>
              <wp:extent cx="5399405" cy="1270"/>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5399405" cy="1270"/>
                      </a:xfrm>
                      <a:custGeom>
                        <a:avLst/>
                        <a:gdLst/>
                        <a:ahLst/>
                        <a:cxnLst/>
                        <a:rect l="l" t="t" r="r" b="b"/>
                        <a:pathLst>
                          <a:path w="5399405" h="0">
                            <a:moveTo>
                              <a:pt x="5399405" y="0"/>
                            </a:moveTo>
                            <a:lnTo>
                              <a:pt x="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31552" from="510.249998pt,111.700768pt" to="85.099998pt,111.700768pt" stroked="true" strokeweight=".5pt" strokecolor="#000000">
              <v:stroke dashstyle="solid"/>
              <w10:wrap type="none"/>
            </v:line>
          </w:pict>
        </mc:Fallback>
      </mc:AlternateContent>
    </w:r>
    <w:r>
      <w:rPr/>
      <mc:AlternateContent>
        <mc:Choice Requires="wps">
          <w:drawing>
            <wp:anchor distT="0" distB="0" distL="0" distR="0" allowOverlap="1" layoutInCell="1" locked="0" behindDoc="1" simplePos="0" relativeHeight="487485440">
              <wp:simplePos x="0" y="0"/>
              <wp:positionH relativeFrom="page">
                <wp:posOffset>1791970</wp:posOffset>
              </wp:positionH>
              <wp:positionV relativeFrom="page">
                <wp:posOffset>1142072</wp:posOffset>
              </wp:positionV>
              <wp:extent cx="3975100" cy="224154"/>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3975100" cy="224154"/>
                      </a:xfrm>
                      <a:prstGeom prst="rect">
                        <a:avLst/>
                      </a:prstGeom>
                    </wps:spPr>
                    <wps:txbx>
                      <w:txbxContent>
                        <w:p>
                          <w:pPr>
                            <w:spacing w:before="11"/>
                            <w:ind w:left="20" w:right="0" w:firstLine="0"/>
                            <w:jc w:val="left"/>
                            <w:rPr>
                              <w:b/>
                              <w:sz w:val="28"/>
                            </w:rPr>
                          </w:pPr>
                          <w:r>
                            <w:rPr>
                              <w:b/>
                              <w:sz w:val="28"/>
                            </w:rPr>
                            <w:t>Excmo.</w:t>
                          </w:r>
                          <w:r>
                            <w:rPr>
                              <w:b/>
                              <w:spacing w:val="-19"/>
                              <w:sz w:val="28"/>
                            </w:rPr>
                            <w:t> </w:t>
                          </w:r>
                          <w:r>
                            <w:rPr>
                              <w:b/>
                              <w:sz w:val="28"/>
                            </w:rPr>
                            <w:t>Ayuntamiento</w:t>
                          </w:r>
                          <w:r>
                            <w:rPr>
                              <w:b/>
                              <w:spacing w:val="-5"/>
                              <w:sz w:val="28"/>
                            </w:rPr>
                            <w:t> </w:t>
                          </w:r>
                          <w:r>
                            <w:rPr>
                              <w:b/>
                              <w:sz w:val="28"/>
                            </w:rPr>
                            <w:t>de</w:t>
                          </w:r>
                          <w:r>
                            <w:rPr>
                              <w:b/>
                              <w:spacing w:val="-5"/>
                              <w:sz w:val="28"/>
                            </w:rPr>
                            <w:t> </w:t>
                          </w:r>
                          <w:r>
                            <w:rPr>
                              <w:b/>
                              <w:sz w:val="28"/>
                            </w:rPr>
                            <w:t>la</w:t>
                          </w:r>
                          <w:r>
                            <w:rPr>
                              <w:b/>
                              <w:spacing w:val="-5"/>
                              <w:sz w:val="28"/>
                            </w:rPr>
                            <w:t> </w:t>
                          </w:r>
                          <w:r>
                            <w:rPr>
                              <w:b/>
                              <w:sz w:val="28"/>
                            </w:rPr>
                            <w:t>Villa</w:t>
                          </w:r>
                          <w:r>
                            <w:rPr>
                              <w:b/>
                              <w:spacing w:val="-5"/>
                              <w:sz w:val="28"/>
                            </w:rPr>
                            <w:t> </w:t>
                          </w:r>
                          <w:r>
                            <w:rPr>
                              <w:b/>
                              <w:sz w:val="28"/>
                            </w:rPr>
                            <w:t>de</w:t>
                          </w:r>
                          <w:r>
                            <w:rPr>
                              <w:b/>
                              <w:spacing w:val="-5"/>
                              <w:sz w:val="28"/>
                            </w:rPr>
                            <w:t> </w:t>
                          </w:r>
                          <w:r>
                            <w:rPr>
                              <w:b/>
                              <w:sz w:val="28"/>
                            </w:rPr>
                            <w:t>La</w:t>
                          </w:r>
                          <w:r>
                            <w:rPr>
                              <w:b/>
                              <w:spacing w:val="-5"/>
                              <w:sz w:val="28"/>
                            </w:rPr>
                            <w:t> </w:t>
                          </w:r>
                          <w:r>
                            <w:rPr>
                              <w:b/>
                              <w:spacing w:val="-2"/>
                              <w:sz w:val="28"/>
                            </w:rPr>
                            <w:t>Orotava</w:t>
                          </w:r>
                        </w:p>
                      </w:txbxContent>
                    </wps:txbx>
                    <wps:bodyPr wrap="square" lIns="0" tIns="0" rIns="0" bIns="0" rtlCol="0">
                      <a:noAutofit/>
                    </wps:bodyPr>
                  </wps:wsp>
                </a:graphicData>
              </a:graphic>
            </wp:anchor>
          </w:drawing>
        </mc:Choice>
        <mc:Fallback>
          <w:pict>
            <v:shape style="position:absolute;margin-left:141.100006pt;margin-top:89.926941pt;width:313pt;height:17.650pt;mso-position-horizontal-relative:page;mso-position-vertical-relative:page;z-index:-15831040" type="#_x0000_t202" id="docshape5" filled="false" stroked="false">
              <v:textbox inset="0,0,0,0">
                <w:txbxContent>
                  <w:p>
                    <w:pPr>
                      <w:spacing w:before="11"/>
                      <w:ind w:left="20" w:right="0" w:firstLine="0"/>
                      <w:jc w:val="left"/>
                      <w:rPr>
                        <w:b/>
                        <w:sz w:val="28"/>
                      </w:rPr>
                    </w:pPr>
                    <w:r>
                      <w:rPr>
                        <w:b/>
                        <w:sz w:val="28"/>
                      </w:rPr>
                      <w:t>Excmo.</w:t>
                    </w:r>
                    <w:r>
                      <w:rPr>
                        <w:b/>
                        <w:spacing w:val="-19"/>
                        <w:sz w:val="28"/>
                      </w:rPr>
                      <w:t> </w:t>
                    </w:r>
                    <w:r>
                      <w:rPr>
                        <w:b/>
                        <w:sz w:val="28"/>
                      </w:rPr>
                      <w:t>Ayuntamiento</w:t>
                    </w:r>
                    <w:r>
                      <w:rPr>
                        <w:b/>
                        <w:spacing w:val="-5"/>
                        <w:sz w:val="28"/>
                      </w:rPr>
                      <w:t> </w:t>
                    </w:r>
                    <w:r>
                      <w:rPr>
                        <w:b/>
                        <w:sz w:val="28"/>
                      </w:rPr>
                      <w:t>de</w:t>
                    </w:r>
                    <w:r>
                      <w:rPr>
                        <w:b/>
                        <w:spacing w:val="-5"/>
                        <w:sz w:val="28"/>
                      </w:rPr>
                      <w:t> </w:t>
                    </w:r>
                    <w:r>
                      <w:rPr>
                        <w:b/>
                        <w:sz w:val="28"/>
                      </w:rPr>
                      <w:t>la</w:t>
                    </w:r>
                    <w:r>
                      <w:rPr>
                        <w:b/>
                        <w:spacing w:val="-5"/>
                        <w:sz w:val="28"/>
                      </w:rPr>
                      <w:t> </w:t>
                    </w:r>
                    <w:r>
                      <w:rPr>
                        <w:b/>
                        <w:sz w:val="28"/>
                      </w:rPr>
                      <w:t>Villa</w:t>
                    </w:r>
                    <w:r>
                      <w:rPr>
                        <w:b/>
                        <w:spacing w:val="-5"/>
                        <w:sz w:val="28"/>
                      </w:rPr>
                      <w:t> </w:t>
                    </w:r>
                    <w:r>
                      <w:rPr>
                        <w:b/>
                        <w:sz w:val="28"/>
                      </w:rPr>
                      <w:t>de</w:t>
                    </w:r>
                    <w:r>
                      <w:rPr>
                        <w:b/>
                        <w:spacing w:val="-5"/>
                        <w:sz w:val="28"/>
                      </w:rPr>
                      <w:t> </w:t>
                    </w:r>
                    <w:r>
                      <w:rPr>
                        <w:b/>
                        <w:sz w:val="28"/>
                      </w:rPr>
                      <w:t>La</w:t>
                    </w:r>
                    <w:r>
                      <w:rPr>
                        <w:b/>
                        <w:spacing w:val="-5"/>
                        <w:sz w:val="28"/>
                      </w:rPr>
                      <w:t> </w:t>
                    </w:r>
                    <w:r>
                      <w:rPr>
                        <w:b/>
                        <w:spacing w:val="-2"/>
                        <w:sz w:val="28"/>
                      </w:rPr>
                      <w:t>Orotava</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lowerLetter"/>
      <w:lvlText w:val="%1)"/>
      <w:lvlJc w:val="left"/>
      <w:pPr>
        <w:ind w:left="1144" w:hanging="290"/>
        <w:jc w:val="left"/>
      </w:pPr>
      <w:rPr>
        <w:rFonts w:hint="default" w:ascii="Arial" w:hAnsi="Arial" w:eastAsia="Arial" w:cs="Arial"/>
        <w:b w:val="0"/>
        <w:bCs w:val="0"/>
        <w:i/>
        <w:iCs/>
        <w:spacing w:val="0"/>
        <w:w w:val="100"/>
        <w:sz w:val="20"/>
        <w:szCs w:val="20"/>
        <w:lang w:val="es-ES" w:eastAsia="en-US" w:bidi="ar-SA"/>
      </w:rPr>
    </w:lvl>
    <w:lvl w:ilvl="1">
      <w:start w:val="0"/>
      <w:numFmt w:val="bullet"/>
      <w:lvlText w:val="•"/>
      <w:lvlJc w:val="left"/>
      <w:pPr>
        <w:ind w:left="2002" w:hanging="290"/>
      </w:pPr>
      <w:rPr>
        <w:rFonts w:hint="default"/>
        <w:lang w:val="es-ES" w:eastAsia="en-US" w:bidi="ar-SA"/>
      </w:rPr>
    </w:lvl>
    <w:lvl w:ilvl="2">
      <w:start w:val="0"/>
      <w:numFmt w:val="bullet"/>
      <w:lvlText w:val="•"/>
      <w:lvlJc w:val="left"/>
      <w:pPr>
        <w:ind w:left="2865" w:hanging="290"/>
      </w:pPr>
      <w:rPr>
        <w:rFonts w:hint="default"/>
        <w:lang w:val="es-ES" w:eastAsia="en-US" w:bidi="ar-SA"/>
      </w:rPr>
    </w:lvl>
    <w:lvl w:ilvl="3">
      <w:start w:val="0"/>
      <w:numFmt w:val="bullet"/>
      <w:lvlText w:val="•"/>
      <w:lvlJc w:val="left"/>
      <w:pPr>
        <w:ind w:left="3727" w:hanging="290"/>
      </w:pPr>
      <w:rPr>
        <w:rFonts w:hint="default"/>
        <w:lang w:val="es-ES" w:eastAsia="en-US" w:bidi="ar-SA"/>
      </w:rPr>
    </w:lvl>
    <w:lvl w:ilvl="4">
      <w:start w:val="0"/>
      <w:numFmt w:val="bullet"/>
      <w:lvlText w:val="•"/>
      <w:lvlJc w:val="left"/>
      <w:pPr>
        <w:ind w:left="4590" w:hanging="290"/>
      </w:pPr>
      <w:rPr>
        <w:rFonts w:hint="default"/>
        <w:lang w:val="es-ES" w:eastAsia="en-US" w:bidi="ar-SA"/>
      </w:rPr>
    </w:lvl>
    <w:lvl w:ilvl="5">
      <w:start w:val="0"/>
      <w:numFmt w:val="bullet"/>
      <w:lvlText w:val="•"/>
      <w:lvlJc w:val="left"/>
      <w:pPr>
        <w:ind w:left="5453" w:hanging="290"/>
      </w:pPr>
      <w:rPr>
        <w:rFonts w:hint="default"/>
        <w:lang w:val="es-ES" w:eastAsia="en-US" w:bidi="ar-SA"/>
      </w:rPr>
    </w:lvl>
    <w:lvl w:ilvl="6">
      <w:start w:val="0"/>
      <w:numFmt w:val="bullet"/>
      <w:lvlText w:val="•"/>
      <w:lvlJc w:val="left"/>
      <w:pPr>
        <w:ind w:left="6315" w:hanging="290"/>
      </w:pPr>
      <w:rPr>
        <w:rFonts w:hint="default"/>
        <w:lang w:val="es-ES" w:eastAsia="en-US" w:bidi="ar-SA"/>
      </w:rPr>
    </w:lvl>
    <w:lvl w:ilvl="7">
      <w:start w:val="0"/>
      <w:numFmt w:val="bullet"/>
      <w:lvlText w:val="•"/>
      <w:lvlJc w:val="left"/>
      <w:pPr>
        <w:ind w:left="7178" w:hanging="290"/>
      </w:pPr>
      <w:rPr>
        <w:rFonts w:hint="default"/>
        <w:lang w:val="es-ES" w:eastAsia="en-US" w:bidi="ar-SA"/>
      </w:rPr>
    </w:lvl>
    <w:lvl w:ilvl="8">
      <w:start w:val="0"/>
      <w:numFmt w:val="bullet"/>
      <w:lvlText w:val="•"/>
      <w:lvlJc w:val="left"/>
      <w:pPr>
        <w:ind w:left="8040" w:hanging="290"/>
      </w:pPr>
      <w:rPr>
        <w:rFonts w:hint="default"/>
        <w:lang w:val="es-ES" w:eastAsia="en-US" w:bidi="ar-SA"/>
      </w:rPr>
    </w:lvl>
  </w:abstractNum>
  <w:abstractNum w:abstractNumId="0">
    <w:multiLevelType w:val="hybridMultilevel"/>
    <w:lvl w:ilvl="0">
      <w:start w:val="1"/>
      <w:numFmt w:val="lowerLetter"/>
      <w:lvlText w:val="%1)"/>
      <w:lvlJc w:val="left"/>
      <w:pPr>
        <w:ind w:left="1375" w:hanging="232"/>
        <w:jc w:val="left"/>
      </w:pPr>
      <w:rPr>
        <w:rFonts w:hint="default" w:ascii="Arial" w:hAnsi="Arial" w:eastAsia="Arial" w:cs="Arial"/>
        <w:b w:val="0"/>
        <w:bCs w:val="0"/>
        <w:i/>
        <w:iCs/>
        <w:spacing w:val="0"/>
        <w:w w:val="100"/>
        <w:sz w:val="20"/>
        <w:szCs w:val="20"/>
        <w:lang w:val="es-ES" w:eastAsia="en-US" w:bidi="ar-SA"/>
      </w:rPr>
    </w:lvl>
    <w:lvl w:ilvl="1">
      <w:start w:val="0"/>
      <w:numFmt w:val="bullet"/>
      <w:lvlText w:val="•"/>
      <w:lvlJc w:val="left"/>
      <w:pPr>
        <w:ind w:left="2218" w:hanging="232"/>
      </w:pPr>
      <w:rPr>
        <w:rFonts w:hint="default"/>
        <w:lang w:val="es-ES" w:eastAsia="en-US" w:bidi="ar-SA"/>
      </w:rPr>
    </w:lvl>
    <w:lvl w:ilvl="2">
      <w:start w:val="0"/>
      <w:numFmt w:val="bullet"/>
      <w:lvlText w:val="•"/>
      <w:lvlJc w:val="left"/>
      <w:pPr>
        <w:ind w:left="3057" w:hanging="232"/>
      </w:pPr>
      <w:rPr>
        <w:rFonts w:hint="default"/>
        <w:lang w:val="es-ES" w:eastAsia="en-US" w:bidi="ar-SA"/>
      </w:rPr>
    </w:lvl>
    <w:lvl w:ilvl="3">
      <w:start w:val="0"/>
      <w:numFmt w:val="bullet"/>
      <w:lvlText w:val="•"/>
      <w:lvlJc w:val="left"/>
      <w:pPr>
        <w:ind w:left="3895" w:hanging="232"/>
      </w:pPr>
      <w:rPr>
        <w:rFonts w:hint="default"/>
        <w:lang w:val="es-ES" w:eastAsia="en-US" w:bidi="ar-SA"/>
      </w:rPr>
    </w:lvl>
    <w:lvl w:ilvl="4">
      <w:start w:val="0"/>
      <w:numFmt w:val="bullet"/>
      <w:lvlText w:val="•"/>
      <w:lvlJc w:val="left"/>
      <w:pPr>
        <w:ind w:left="4734" w:hanging="232"/>
      </w:pPr>
      <w:rPr>
        <w:rFonts w:hint="default"/>
        <w:lang w:val="es-ES" w:eastAsia="en-US" w:bidi="ar-SA"/>
      </w:rPr>
    </w:lvl>
    <w:lvl w:ilvl="5">
      <w:start w:val="0"/>
      <w:numFmt w:val="bullet"/>
      <w:lvlText w:val="•"/>
      <w:lvlJc w:val="left"/>
      <w:pPr>
        <w:ind w:left="5573" w:hanging="232"/>
      </w:pPr>
      <w:rPr>
        <w:rFonts w:hint="default"/>
        <w:lang w:val="es-ES" w:eastAsia="en-US" w:bidi="ar-SA"/>
      </w:rPr>
    </w:lvl>
    <w:lvl w:ilvl="6">
      <w:start w:val="0"/>
      <w:numFmt w:val="bullet"/>
      <w:lvlText w:val="•"/>
      <w:lvlJc w:val="left"/>
      <w:pPr>
        <w:ind w:left="6411" w:hanging="232"/>
      </w:pPr>
      <w:rPr>
        <w:rFonts w:hint="default"/>
        <w:lang w:val="es-ES" w:eastAsia="en-US" w:bidi="ar-SA"/>
      </w:rPr>
    </w:lvl>
    <w:lvl w:ilvl="7">
      <w:start w:val="0"/>
      <w:numFmt w:val="bullet"/>
      <w:lvlText w:val="•"/>
      <w:lvlJc w:val="left"/>
      <w:pPr>
        <w:ind w:left="7250" w:hanging="232"/>
      </w:pPr>
      <w:rPr>
        <w:rFonts w:hint="default"/>
        <w:lang w:val="es-ES" w:eastAsia="en-US" w:bidi="ar-SA"/>
      </w:rPr>
    </w:lvl>
    <w:lvl w:ilvl="8">
      <w:start w:val="0"/>
      <w:numFmt w:val="bullet"/>
      <w:lvlText w:val="•"/>
      <w:lvlJc w:val="left"/>
      <w:pPr>
        <w:ind w:left="8088" w:hanging="232"/>
      </w:pPr>
      <w:rPr>
        <w:rFonts w:hint="default"/>
        <w:lang w:val="es-E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s-ES" w:eastAsia="en-US" w:bidi="ar-SA"/>
    </w:rPr>
  </w:style>
  <w:style w:styleId="BodyText" w:type="paragraph">
    <w:name w:val="Body Text"/>
    <w:basedOn w:val="Normal"/>
    <w:uiPriority w:val="1"/>
    <w:qFormat/>
    <w:pPr>
      <w:ind w:left="1144"/>
    </w:pPr>
    <w:rPr>
      <w:rFonts w:ascii="Arial" w:hAnsi="Arial" w:eastAsia="Arial" w:cs="Arial"/>
      <w:i/>
      <w:iCs/>
      <w:sz w:val="20"/>
      <w:szCs w:val="20"/>
      <w:lang w:val="es-ES" w:eastAsia="en-US" w:bidi="ar-SA"/>
    </w:rPr>
  </w:style>
  <w:style w:styleId="Heading1" w:type="paragraph">
    <w:name w:val="Heading 1"/>
    <w:basedOn w:val="Normal"/>
    <w:uiPriority w:val="1"/>
    <w:qFormat/>
    <w:pPr>
      <w:ind w:left="1143" w:right="120"/>
      <w:jc w:val="center"/>
      <w:outlineLvl w:val="1"/>
    </w:pPr>
    <w:rPr>
      <w:rFonts w:ascii="Arial" w:hAnsi="Arial" w:eastAsia="Arial" w:cs="Arial"/>
      <w:b/>
      <w:bCs/>
      <w:i/>
      <w:iCs/>
      <w:sz w:val="20"/>
      <w:szCs w:val="20"/>
      <w:lang w:val="es-ES" w:eastAsia="en-US" w:bidi="ar-SA"/>
    </w:rPr>
  </w:style>
  <w:style w:styleId="Title" w:type="paragraph">
    <w:name w:val="Title"/>
    <w:basedOn w:val="Normal"/>
    <w:uiPriority w:val="1"/>
    <w:qFormat/>
    <w:pPr>
      <w:spacing w:before="11"/>
      <w:ind w:left="20"/>
    </w:pPr>
    <w:rPr>
      <w:rFonts w:ascii="Arial" w:hAnsi="Arial" w:eastAsia="Arial" w:cs="Arial"/>
      <w:b/>
      <w:bCs/>
      <w:sz w:val="28"/>
      <w:szCs w:val="28"/>
      <w:lang w:val="es-ES" w:eastAsia="en-US" w:bidi="ar-SA"/>
    </w:rPr>
  </w:style>
  <w:style w:styleId="ListParagraph" w:type="paragraph">
    <w:name w:val="List Paragraph"/>
    <w:basedOn w:val="Normal"/>
    <w:uiPriority w:val="1"/>
    <w:qFormat/>
    <w:pPr>
      <w:ind w:left="1144"/>
      <w:jc w:val="both"/>
    </w:pPr>
    <w:rPr>
      <w:rFonts w:ascii="Arial" w:hAnsi="Arial" w:eastAsia="Arial" w:cs="Arial"/>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4.jpeg"/><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María Arvelo Siverio</dc:creator>
  <dc:title>Órgano Gestor: Alcaldía</dc:title>
  <dcterms:created xsi:type="dcterms:W3CDTF">2024-05-31T10:41:11Z</dcterms:created>
  <dcterms:modified xsi:type="dcterms:W3CDTF">2024-05-31T10:41:11Z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2023-07-27T00:00:00Z</vt:filetime>
  </property>
  <property fmtid="{D5CDD505-2E9C-101B-9397-08002B2CF9AE}" pid="3" name="Creator">
    <vt:lpwstr>Writer</vt:lpwstr>
  </property>
  <property fmtid="{D5CDD505-2E9C-101B-9397-08002B2CF9AE}" pid="4" name="LastSaved">
    <vt:filetime>2024-05-31T00:00:00Z</vt:filetime>
  </property>
  <property fmtid="{D5CDD505-2E9C-101B-9397-08002B2CF9AE}" pid="5" name="Producer">
    <vt:lpwstr>LibreOffice 7.0; modified using iText 5.0.1_SNAPSHOT (c) 1T3XT BVBA</vt:lpwstr>
  </property>
</Properties>
</file>